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AEA1A" w14:textId="77777777" w:rsidR="00702054" w:rsidRPr="00C35144" w:rsidRDefault="00702054" w:rsidP="00F95687">
      <w:pPr>
        <w:tabs>
          <w:tab w:val="left" w:pos="1134"/>
        </w:tabs>
        <w:ind w:left="284"/>
        <w:jc w:val="center"/>
        <w:rPr>
          <w:rFonts w:ascii="Verdana" w:hAnsi="Verdana"/>
          <w:b/>
          <w:color w:val="000000" w:themeColor="text1"/>
        </w:rPr>
      </w:pPr>
      <w:r w:rsidRPr="00C35144">
        <w:rPr>
          <w:rFonts w:ascii="Verdana" w:hAnsi="Verdana"/>
          <w:b/>
          <w:color w:val="000000" w:themeColor="text1"/>
        </w:rPr>
        <w:t>BELEDİYE MECLİSİ BAŞKANLIĞINA</w:t>
      </w:r>
    </w:p>
    <w:p w14:paraId="4B83C7F4" w14:textId="41A8F24E" w:rsidR="00702054" w:rsidRPr="00C35144" w:rsidRDefault="00702054" w:rsidP="00F95687">
      <w:pPr>
        <w:tabs>
          <w:tab w:val="left" w:pos="1134"/>
        </w:tabs>
        <w:ind w:left="284"/>
        <w:jc w:val="center"/>
        <w:rPr>
          <w:rFonts w:ascii="Verdana" w:hAnsi="Verdana"/>
          <w:b/>
          <w:color w:val="000000" w:themeColor="text1"/>
        </w:rPr>
      </w:pPr>
      <w:r w:rsidRPr="00C35144">
        <w:rPr>
          <w:rFonts w:ascii="Verdana" w:hAnsi="Verdana"/>
          <w:b/>
          <w:color w:val="000000" w:themeColor="text1"/>
        </w:rPr>
        <w:t>(</w:t>
      </w:r>
      <w:r w:rsidR="00261343" w:rsidRPr="00C35144">
        <w:rPr>
          <w:rFonts w:ascii="Verdana" w:hAnsi="Verdana"/>
          <w:b/>
          <w:color w:val="000000" w:themeColor="text1"/>
        </w:rPr>
        <w:t>Plan ve Bütçe</w:t>
      </w:r>
      <w:r w:rsidRPr="00C35144">
        <w:rPr>
          <w:rFonts w:ascii="Verdana" w:hAnsi="Verdana"/>
          <w:b/>
          <w:color w:val="000000" w:themeColor="text1"/>
        </w:rPr>
        <w:t xml:space="preserve"> Komisyonu Raporu)</w:t>
      </w:r>
    </w:p>
    <w:p w14:paraId="6B5205C9" w14:textId="77777777" w:rsidR="00481787" w:rsidRPr="00C35144" w:rsidRDefault="00481787" w:rsidP="00F95687">
      <w:pPr>
        <w:tabs>
          <w:tab w:val="left" w:pos="1134"/>
        </w:tabs>
        <w:ind w:left="284"/>
        <w:jc w:val="center"/>
        <w:rPr>
          <w:rFonts w:ascii="Verdana" w:hAnsi="Verdana"/>
          <w:b/>
          <w:color w:val="000000" w:themeColor="text1"/>
        </w:rPr>
      </w:pPr>
    </w:p>
    <w:p w14:paraId="435967B5" w14:textId="5E259BB5" w:rsidR="00481787" w:rsidRPr="00C35144" w:rsidRDefault="00481787" w:rsidP="005A3C53">
      <w:pPr>
        <w:tabs>
          <w:tab w:val="left" w:pos="720"/>
          <w:tab w:val="left" w:pos="1134"/>
          <w:tab w:val="left" w:pos="3544"/>
          <w:tab w:val="left" w:pos="4956"/>
          <w:tab w:val="left" w:pos="7371"/>
        </w:tabs>
        <w:ind w:left="567"/>
        <w:jc w:val="both"/>
        <w:rPr>
          <w:rFonts w:ascii="Verdana" w:hAnsi="Verdana"/>
          <w:color w:val="000000" w:themeColor="text1"/>
        </w:rPr>
      </w:pPr>
      <w:r w:rsidRPr="00C35144">
        <w:rPr>
          <w:rFonts w:ascii="Verdana" w:hAnsi="Verdana"/>
          <w:color w:val="000000" w:themeColor="text1"/>
        </w:rPr>
        <w:tab/>
      </w:r>
      <w:r w:rsidRPr="00C35144">
        <w:rPr>
          <w:rFonts w:ascii="Verdana" w:hAnsi="Verdana"/>
          <w:color w:val="000000" w:themeColor="text1"/>
        </w:rPr>
        <w:tab/>
      </w:r>
      <w:r w:rsidR="00005824" w:rsidRPr="00C35144">
        <w:rPr>
          <w:rFonts w:ascii="Verdana" w:hAnsi="Verdana" w:cs="TimesNewRomanPSMT"/>
          <w:color w:val="000000" w:themeColor="text1"/>
        </w:rPr>
        <w:t>0</w:t>
      </w:r>
      <w:r w:rsidR="005F4768" w:rsidRPr="00C35144">
        <w:rPr>
          <w:rFonts w:ascii="Verdana" w:hAnsi="Verdana" w:cs="TimesNewRomanPSMT"/>
          <w:color w:val="000000" w:themeColor="text1"/>
        </w:rPr>
        <w:t>2</w:t>
      </w:r>
      <w:r w:rsidR="00005824" w:rsidRPr="00C35144">
        <w:rPr>
          <w:rFonts w:ascii="Verdana" w:hAnsi="Verdana" w:cs="TimesNewRomanPSMT"/>
          <w:color w:val="000000" w:themeColor="text1"/>
        </w:rPr>
        <w:t>.0</w:t>
      </w:r>
      <w:r w:rsidR="00F73FA2" w:rsidRPr="00C35144">
        <w:rPr>
          <w:rFonts w:ascii="Verdana" w:hAnsi="Verdana" w:cs="TimesNewRomanPSMT"/>
          <w:color w:val="000000" w:themeColor="text1"/>
        </w:rPr>
        <w:t>5</w:t>
      </w:r>
      <w:r w:rsidR="00005824" w:rsidRPr="00C35144">
        <w:rPr>
          <w:rFonts w:ascii="Verdana" w:hAnsi="Verdana" w:cs="TimesNewRomanPSMT"/>
          <w:color w:val="000000" w:themeColor="text1"/>
        </w:rPr>
        <w:t>.202</w:t>
      </w:r>
      <w:r w:rsidR="008C3BF4" w:rsidRPr="00C35144">
        <w:rPr>
          <w:rFonts w:ascii="Verdana" w:hAnsi="Verdana" w:cs="TimesNewRomanPSMT"/>
          <w:color w:val="000000" w:themeColor="text1"/>
        </w:rPr>
        <w:t>5</w:t>
      </w:r>
      <w:r w:rsidR="00005824" w:rsidRPr="00C35144">
        <w:rPr>
          <w:rFonts w:ascii="Verdana" w:hAnsi="Verdana" w:cs="TimesNewRomanPSMT"/>
          <w:color w:val="000000" w:themeColor="text1"/>
        </w:rPr>
        <w:t xml:space="preserve"> tarihli Meclis birleşiminde Komisyonumuza</w:t>
      </w:r>
      <w:r w:rsidR="005F4768" w:rsidRPr="00C35144">
        <w:rPr>
          <w:rFonts w:ascii="Verdana" w:hAnsi="Verdana" w:cs="TimesNewRomanPSMT"/>
          <w:color w:val="000000" w:themeColor="text1"/>
        </w:rPr>
        <w:t xml:space="preserve"> </w:t>
      </w:r>
      <w:r w:rsidR="00F73FA2" w:rsidRPr="00C35144">
        <w:rPr>
          <w:rFonts w:ascii="Verdana" w:hAnsi="Verdana" w:cs="TimesNewRomanPSMT"/>
          <w:color w:val="000000" w:themeColor="text1"/>
        </w:rPr>
        <w:t xml:space="preserve">müştereken </w:t>
      </w:r>
      <w:r w:rsidR="00005824" w:rsidRPr="00C35144">
        <w:rPr>
          <w:rFonts w:ascii="Verdana" w:hAnsi="Verdana" w:cs="TimesNewRomanPSMT"/>
          <w:color w:val="000000" w:themeColor="text1"/>
        </w:rPr>
        <w:t xml:space="preserve">havale edilen; </w:t>
      </w:r>
      <w:r w:rsidR="00F73FA2" w:rsidRPr="00C35144">
        <w:rPr>
          <w:rFonts w:ascii="Verdana" w:hAnsi="Verdana" w:cs="TimesNewRomanPSMT"/>
          <w:color w:val="000000" w:themeColor="text1"/>
        </w:rPr>
        <w:t xml:space="preserve">Özel Kalem Müdürlüğünün 28.04.2025 tarihli ve 136230 sayılı, Belediye Başkanı Tahsin ERDEM ve Zonguldak Belediyesi Personel </w:t>
      </w:r>
      <w:proofErr w:type="spellStart"/>
      <w:r w:rsidR="00F73FA2" w:rsidRPr="00C35144">
        <w:rPr>
          <w:rFonts w:ascii="Verdana" w:hAnsi="Verdana" w:cs="TimesNewRomanPSMT"/>
          <w:color w:val="000000" w:themeColor="text1"/>
        </w:rPr>
        <w:t>Limidet</w:t>
      </w:r>
      <w:proofErr w:type="spellEnd"/>
      <w:r w:rsidR="00F73FA2" w:rsidRPr="00C35144">
        <w:rPr>
          <w:rFonts w:ascii="Verdana" w:hAnsi="Verdana" w:cs="TimesNewRomanPSMT"/>
          <w:color w:val="000000" w:themeColor="text1"/>
        </w:rPr>
        <w:t xml:space="preserve"> Şirketi personeli olup, Strateji Geliştirme Müdürlüğünde görev yapan Fulya </w:t>
      </w:r>
      <w:proofErr w:type="spellStart"/>
      <w:r w:rsidR="00F73FA2" w:rsidRPr="00C35144">
        <w:rPr>
          <w:rFonts w:ascii="Verdana" w:hAnsi="Verdana" w:cs="TimesNewRomanPSMT"/>
          <w:color w:val="000000" w:themeColor="text1"/>
        </w:rPr>
        <w:t>AYDIN’a</w:t>
      </w:r>
      <w:proofErr w:type="spellEnd"/>
      <w:r w:rsidR="00F73FA2" w:rsidRPr="00C35144">
        <w:rPr>
          <w:rFonts w:ascii="Verdana" w:hAnsi="Verdana" w:cs="TimesNewRomanPSMT"/>
          <w:color w:val="000000" w:themeColor="text1"/>
        </w:rPr>
        <w:t xml:space="preserve"> yurt dışı görev tarihleri ortaklar ile kurulacak iletişimden sonra belirlenmek üzere, 6245 sayılı harcırah kanununa göre harcırahları Belediye Başkanlığı bütçesinden ödenerek yurt dışına görevli olarak gönderilmesi hakkındaki yazısı </w:t>
      </w:r>
      <w:r w:rsidRPr="00C35144">
        <w:rPr>
          <w:rFonts w:ascii="Verdana" w:hAnsi="Verdana"/>
          <w:color w:val="000000" w:themeColor="text1"/>
        </w:rPr>
        <w:t>komisyonumuzca incelenmiş olup;</w:t>
      </w:r>
    </w:p>
    <w:p w14:paraId="57EC61E5" w14:textId="77777777" w:rsidR="00481787" w:rsidRPr="00C35144" w:rsidRDefault="00481787" w:rsidP="002F560D">
      <w:pPr>
        <w:tabs>
          <w:tab w:val="left" w:pos="426"/>
          <w:tab w:val="left" w:pos="720"/>
          <w:tab w:val="left" w:pos="3060"/>
          <w:tab w:val="left" w:pos="6120"/>
        </w:tabs>
        <w:spacing w:line="120" w:lineRule="auto"/>
        <w:ind w:right="23"/>
        <w:jc w:val="both"/>
        <w:rPr>
          <w:rFonts w:ascii="Verdana" w:hAnsi="Verdana"/>
          <w:color w:val="000000" w:themeColor="text1"/>
        </w:rPr>
      </w:pPr>
    </w:p>
    <w:p w14:paraId="39C6D1E0" w14:textId="77777777" w:rsidR="00FD3737" w:rsidRPr="00C35144" w:rsidRDefault="00481787" w:rsidP="00FD3737">
      <w:pPr>
        <w:tabs>
          <w:tab w:val="left" w:pos="720"/>
          <w:tab w:val="left" w:pos="1134"/>
          <w:tab w:val="left" w:pos="3544"/>
          <w:tab w:val="left" w:pos="4956"/>
          <w:tab w:val="left" w:pos="7371"/>
        </w:tabs>
        <w:ind w:left="567"/>
        <w:jc w:val="both"/>
        <w:rPr>
          <w:rFonts w:ascii="Verdana" w:hAnsi="Verdana" w:cs="TimesNewRomanPSMT"/>
          <w:color w:val="000000" w:themeColor="text1"/>
        </w:rPr>
      </w:pPr>
      <w:r w:rsidRPr="00C35144">
        <w:rPr>
          <w:rFonts w:ascii="Verdana" w:hAnsi="Verdana"/>
          <w:color w:val="000000" w:themeColor="text1"/>
        </w:rPr>
        <w:tab/>
      </w:r>
      <w:r w:rsidRPr="00C35144">
        <w:rPr>
          <w:rFonts w:ascii="Verdana" w:hAnsi="Verdana"/>
          <w:color w:val="000000" w:themeColor="text1"/>
        </w:rPr>
        <w:tab/>
      </w:r>
      <w:r w:rsidRPr="00C35144">
        <w:rPr>
          <w:rFonts w:ascii="Verdana" w:hAnsi="Verdana" w:cs="TimesNewRomanPSMT"/>
          <w:color w:val="000000" w:themeColor="text1"/>
        </w:rPr>
        <w:t>Yapılan incelemeler neticesinde;</w:t>
      </w:r>
    </w:p>
    <w:p w14:paraId="254F4856" w14:textId="77777777" w:rsidR="00D16EB0" w:rsidRPr="00C35144" w:rsidRDefault="00D16EB0" w:rsidP="00FD3737">
      <w:pPr>
        <w:tabs>
          <w:tab w:val="left" w:pos="720"/>
          <w:tab w:val="left" w:pos="1134"/>
          <w:tab w:val="left" w:pos="3544"/>
          <w:tab w:val="left" w:pos="4956"/>
          <w:tab w:val="left" w:pos="7371"/>
        </w:tabs>
        <w:ind w:left="567"/>
        <w:jc w:val="both"/>
        <w:rPr>
          <w:rFonts w:ascii="Verdana" w:hAnsi="Verdana" w:cs="TimesNewRomanPSMT"/>
          <w:color w:val="000000" w:themeColor="text1"/>
        </w:rPr>
      </w:pPr>
    </w:p>
    <w:p w14:paraId="4FA2F687" w14:textId="36BF28AC" w:rsidR="00D16EB0" w:rsidRPr="00C35144" w:rsidRDefault="00D16EB0" w:rsidP="00D16EB0">
      <w:pPr>
        <w:tabs>
          <w:tab w:val="left" w:pos="720"/>
          <w:tab w:val="left" w:pos="1134"/>
          <w:tab w:val="left" w:pos="3544"/>
          <w:tab w:val="left" w:pos="4956"/>
          <w:tab w:val="left" w:pos="7371"/>
        </w:tabs>
        <w:ind w:left="567"/>
        <w:jc w:val="both"/>
        <w:rPr>
          <w:rFonts w:ascii="Verdana" w:hAnsi="Verdana" w:cs="TimesNewRomanPSMT"/>
          <w:color w:val="000000" w:themeColor="text1"/>
        </w:rPr>
      </w:pPr>
      <w:r w:rsidRPr="00C35144">
        <w:rPr>
          <w:rFonts w:ascii="Verdana" w:hAnsi="Verdana" w:cs="TimesNewRomanPSMT"/>
          <w:color w:val="000000" w:themeColor="text1"/>
        </w:rPr>
        <w:tab/>
      </w:r>
      <w:r w:rsidRPr="00C35144">
        <w:rPr>
          <w:rFonts w:ascii="Verdana" w:hAnsi="Verdana" w:cs="TimesNewRomanPSMT"/>
          <w:color w:val="000000" w:themeColor="text1"/>
        </w:rPr>
        <w:tab/>
        <w:t xml:space="preserve">5393 sayılı Belediye Kanunu’nun 74’üncü maddesi ve belediye meclisinin görevlerini düzenleyen 18’inci maddesinin p fıkrası gereği tesis edilmiş olan, kardeş kentimiz Almanya’nın </w:t>
      </w:r>
      <w:proofErr w:type="spellStart"/>
      <w:r w:rsidRPr="00C35144">
        <w:rPr>
          <w:rFonts w:ascii="Verdana" w:hAnsi="Verdana" w:cs="TimesNewRomanPSMT"/>
          <w:color w:val="000000" w:themeColor="text1"/>
        </w:rPr>
        <w:t>Castrop-Rauxel</w:t>
      </w:r>
      <w:proofErr w:type="spellEnd"/>
      <w:r w:rsidRPr="00C35144">
        <w:rPr>
          <w:rFonts w:ascii="Verdana" w:hAnsi="Verdana" w:cs="TimesNewRomanPSMT"/>
          <w:color w:val="000000" w:themeColor="text1"/>
        </w:rPr>
        <w:t xml:space="preserve"> şehri ile kardeş şehirler olarak dayanışma ve iş birliği içinde taraflar arasındaki güçlü ilişkileri daha da kuvvetlendirmek, ekonomik ve sosyal ilişkileri geliştirmek kapsamında; kültür, sanat ve spor gibi alanlarda faaliyet ve projeler gerçekleştirilmesi maksadıyla görüşmeler yapmak üzere, Belediye Başkanı Tahsin ERDEM ve Zonguldak Belediyesi Personel </w:t>
      </w:r>
      <w:proofErr w:type="spellStart"/>
      <w:r w:rsidRPr="00C35144">
        <w:rPr>
          <w:rFonts w:ascii="Verdana" w:hAnsi="Verdana" w:cs="TimesNewRomanPSMT"/>
          <w:color w:val="000000" w:themeColor="text1"/>
        </w:rPr>
        <w:t>Limidet</w:t>
      </w:r>
      <w:proofErr w:type="spellEnd"/>
      <w:r w:rsidRPr="00C35144">
        <w:rPr>
          <w:rFonts w:ascii="Verdana" w:hAnsi="Verdana" w:cs="TimesNewRomanPSMT"/>
          <w:color w:val="000000" w:themeColor="text1"/>
        </w:rPr>
        <w:t xml:space="preserve"> Şirketi personeli olup, Strateji Geliştirme Müdürlüğünde görev yapan Fulya </w:t>
      </w:r>
      <w:proofErr w:type="spellStart"/>
      <w:r w:rsidRPr="00C35144">
        <w:rPr>
          <w:rFonts w:ascii="Verdana" w:hAnsi="Verdana" w:cs="TimesNewRomanPSMT"/>
          <w:color w:val="000000" w:themeColor="text1"/>
        </w:rPr>
        <w:t>AYDIN’ın</w:t>
      </w:r>
      <w:proofErr w:type="spellEnd"/>
      <w:r w:rsidRPr="00C35144">
        <w:rPr>
          <w:rFonts w:ascii="Verdana" w:hAnsi="Verdana" w:cs="TimesNewRomanPSMT"/>
          <w:color w:val="000000" w:themeColor="text1"/>
        </w:rPr>
        <w:t xml:space="preserve"> yurt dışı görev tarihleri ortaklar ile kurulacak iletişimden sonra belirlenmek üzere 6245 sayılı harcırah kanununa göre harcırahları Belediye Başkanlığı bütçesinden ödenerek yurt dışına görevli olarak gönderilmesine </w:t>
      </w:r>
      <w:r w:rsidRPr="00044FF9">
        <w:rPr>
          <w:rFonts w:ascii="Verdana" w:hAnsi="Verdana" w:cs="TimesNewRomanPSMT"/>
          <w:color w:val="000000" w:themeColor="text1"/>
        </w:rPr>
        <w:t>komisyonumuzca oybirliği</w:t>
      </w:r>
      <w:r w:rsidRPr="00C35144">
        <w:rPr>
          <w:rFonts w:ascii="Verdana" w:hAnsi="Verdana" w:cs="TimesNewRomanPSMT"/>
          <w:color w:val="FF0000"/>
        </w:rPr>
        <w:t xml:space="preserve"> </w:t>
      </w:r>
      <w:r w:rsidRPr="00C35144">
        <w:rPr>
          <w:rFonts w:ascii="Verdana" w:hAnsi="Verdana" w:cs="TimesNewRomanPSMT"/>
          <w:color w:val="000000" w:themeColor="text1"/>
        </w:rPr>
        <w:t>ile karar verilmiş olup,</w:t>
      </w:r>
    </w:p>
    <w:p w14:paraId="441FB65B" w14:textId="77777777" w:rsidR="00005824" w:rsidRPr="00C35144" w:rsidRDefault="00005824" w:rsidP="00481787">
      <w:pPr>
        <w:tabs>
          <w:tab w:val="left" w:pos="720"/>
          <w:tab w:val="left" w:pos="1134"/>
          <w:tab w:val="left" w:pos="3544"/>
          <w:tab w:val="left" w:pos="4956"/>
          <w:tab w:val="left" w:pos="7371"/>
        </w:tabs>
        <w:ind w:left="567"/>
        <w:jc w:val="both"/>
        <w:rPr>
          <w:rFonts w:ascii="Verdana" w:hAnsi="Verdana"/>
          <w:color w:val="000000" w:themeColor="text1"/>
        </w:rPr>
      </w:pPr>
    </w:p>
    <w:p w14:paraId="47F20651" w14:textId="513A44BD" w:rsidR="002F560D" w:rsidRPr="00C35144" w:rsidRDefault="002F560D" w:rsidP="002F560D">
      <w:pPr>
        <w:tabs>
          <w:tab w:val="left" w:pos="720"/>
          <w:tab w:val="left" w:pos="1134"/>
          <w:tab w:val="left" w:pos="3544"/>
          <w:tab w:val="left" w:pos="4956"/>
          <w:tab w:val="left" w:pos="7371"/>
        </w:tabs>
        <w:ind w:left="567"/>
        <w:jc w:val="both"/>
        <w:rPr>
          <w:rFonts w:ascii="Verdana" w:hAnsi="Verdana"/>
          <w:color w:val="000000" w:themeColor="text1"/>
        </w:rPr>
      </w:pPr>
      <w:r w:rsidRPr="00C35144">
        <w:rPr>
          <w:rFonts w:ascii="Verdana" w:hAnsi="Verdana"/>
          <w:color w:val="000000" w:themeColor="text1"/>
        </w:rPr>
        <w:tab/>
      </w:r>
      <w:r w:rsidRPr="00C35144">
        <w:rPr>
          <w:rFonts w:ascii="Verdana" w:hAnsi="Verdana"/>
          <w:color w:val="000000" w:themeColor="text1"/>
        </w:rPr>
        <w:tab/>
        <w:t xml:space="preserve">Komisyon raporumuzun Meclisçe görüşülerek karara bağlanmasını arz ederiz. </w:t>
      </w:r>
      <w:r w:rsidR="00D16EB0" w:rsidRPr="00C35144">
        <w:rPr>
          <w:rFonts w:ascii="Verdana" w:hAnsi="Verdana"/>
          <w:color w:val="000000" w:themeColor="text1"/>
        </w:rPr>
        <w:t>06</w:t>
      </w:r>
      <w:r w:rsidRPr="00C35144">
        <w:rPr>
          <w:rFonts w:ascii="Verdana" w:hAnsi="Verdana"/>
          <w:color w:val="000000" w:themeColor="text1"/>
        </w:rPr>
        <w:t>.0</w:t>
      </w:r>
      <w:r w:rsidR="00F73FA2" w:rsidRPr="00C35144">
        <w:rPr>
          <w:rFonts w:ascii="Verdana" w:hAnsi="Verdana"/>
          <w:color w:val="000000" w:themeColor="text1"/>
        </w:rPr>
        <w:t>5</w:t>
      </w:r>
      <w:r w:rsidRPr="00C35144">
        <w:rPr>
          <w:rFonts w:ascii="Verdana" w:hAnsi="Verdana"/>
          <w:color w:val="000000" w:themeColor="text1"/>
        </w:rPr>
        <w:t>.202</w:t>
      </w:r>
      <w:r w:rsidR="008C3BF4" w:rsidRPr="00C35144">
        <w:rPr>
          <w:rFonts w:ascii="Verdana" w:hAnsi="Verdana"/>
          <w:color w:val="000000" w:themeColor="text1"/>
        </w:rPr>
        <w:t>5</w:t>
      </w:r>
      <w:r w:rsidRPr="00C35144">
        <w:rPr>
          <w:rFonts w:ascii="Verdana" w:hAnsi="Verdana"/>
          <w:color w:val="000000" w:themeColor="text1"/>
        </w:rPr>
        <w:t xml:space="preserve"> </w:t>
      </w:r>
    </w:p>
    <w:p w14:paraId="0C55D7D0" w14:textId="77777777" w:rsidR="002F560D" w:rsidRPr="00C35144" w:rsidRDefault="002F560D" w:rsidP="00481787">
      <w:pPr>
        <w:tabs>
          <w:tab w:val="left" w:pos="720"/>
          <w:tab w:val="left" w:pos="1134"/>
          <w:tab w:val="left" w:pos="3544"/>
          <w:tab w:val="left" w:pos="4956"/>
          <w:tab w:val="left" w:pos="7371"/>
        </w:tabs>
        <w:ind w:left="567"/>
        <w:jc w:val="both"/>
        <w:rPr>
          <w:rFonts w:ascii="Verdana" w:hAnsi="Verdana"/>
          <w:color w:val="000000" w:themeColor="text1"/>
        </w:rPr>
      </w:pPr>
    </w:p>
    <w:p w14:paraId="1ECF2AE3" w14:textId="77777777" w:rsidR="00005824" w:rsidRPr="00C35144" w:rsidRDefault="00005824" w:rsidP="00481787">
      <w:pPr>
        <w:tabs>
          <w:tab w:val="left" w:pos="720"/>
          <w:tab w:val="left" w:pos="1134"/>
          <w:tab w:val="left" w:pos="3544"/>
          <w:tab w:val="left" w:pos="4956"/>
          <w:tab w:val="left" w:pos="7371"/>
        </w:tabs>
        <w:ind w:left="567"/>
        <w:jc w:val="both"/>
        <w:rPr>
          <w:rFonts w:ascii="Verdana" w:hAnsi="Verdana"/>
          <w:color w:val="000000" w:themeColor="text1"/>
        </w:rPr>
      </w:pPr>
    </w:p>
    <w:p w14:paraId="628A6965" w14:textId="77777777" w:rsidR="00005824" w:rsidRPr="00C35144" w:rsidRDefault="00005824" w:rsidP="00481787">
      <w:pPr>
        <w:tabs>
          <w:tab w:val="left" w:pos="720"/>
          <w:tab w:val="left" w:pos="1134"/>
          <w:tab w:val="left" w:pos="3544"/>
          <w:tab w:val="left" w:pos="4956"/>
          <w:tab w:val="left" w:pos="7371"/>
        </w:tabs>
        <w:ind w:left="567"/>
        <w:jc w:val="both"/>
        <w:rPr>
          <w:rFonts w:ascii="Verdana" w:hAnsi="Verdana"/>
          <w:color w:val="000000" w:themeColor="text1"/>
        </w:rPr>
      </w:pPr>
    </w:p>
    <w:p w14:paraId="79EA1D60" w14:textId="77777777" w:rsidR="008C3BF4" w:rsidRPr="00C35144" w:rsidRDefault="008C3BF4" w:rsidP="008C3BF4">
      <w:pPr>
        <w:tabs>
          <w:tab w:val="left" w:pos="720"/>
          <w:tab w:val="left" w:pos="1134"/>
          <w:tab w:val="left" w:pos="4253"/>
          <w:tab w:val="left" w:pos="4956"/>
          <w:tab w:val="left" w:pos="7371"/>
        </w:tabs>
        <w:ind w:left="567"/>
        <w:jc w:val="both"/>
        <w:rPr>
          <w:rFonts w:ascii="Verdana" w:hAnsi="Verdana"/>
          <w:color w:val="000000" w:themeColor="text1"/>
        </w:rPr>
      </w:pPr>
    </w:p>
    <w:p w14:paraId="4391B60F" w14:textId="5EBB0C7F" w:rsidR="00261343" w:rsidRPr="00C35144" w:rsidRDefault="00261343" w:rsidP="00261343">
      <w:pPr>
        <w:tabs>
          <w:tab w:val="left" w:pos="720"/>
          <w:tab w:val="left" w:pos="1134"/>
          <w:tab w:val="left" w:pos="4253"/>
          <w:tab w:val="left" w:pos="4956"/>
          <w:tab w:val="left" w:pos="7371"/>
        </w:tabs>
        <w:ind w:left="567"/>
        <w:jc w:val="both"/>
        <w:rPr>
          <w:rFonts w:ascii="Verdana" w:hAnsi="Verdana"/>
          <w:color w:val="000000" w:themeColor="text1"/>
        </w:rPr>
      </w:pPr>
      <w:r w:rsidRPr="00C35144">
        <w:rPr>
          <w:rFonts w:ascii="Verdana" w:hAnsi="Verdana"/>
          <w:color w:val="000000" w:themeColor="text1"/>
        </w:rPr>
        <w:t>Nuri TURPCU</w:t>
      </w:r>
      <w:r w:rsidRPr="00C35144">
        <w:rPr>
          <w:rFonts w:ascii="Verdana" w:hAnsi="Verdana"/>
          <w:color w:val="000000" w:themeColor="text1"/>
        </w:rPr>
        <w:tab/>
      </w:r>
      <w:r w:rsidR="00375DCD" w:rsidRPr="00C35144">
        <w:rPr>
          <w:rFonts w:ascii="Verdana" w:hAnsi="Verdana"/>
          <w:color w:val="000000" w:themeColor="text1"/>
        </w:rPr>
        <w:t>Şadan ÇELİKDAL</w:t>
      </w:r>
      <w:r w:rsidRPr="00C35144">
        <w:rPr>
          <w:rFonts w:ascii="Verdana" w:hAnsi="Verdana"/>
          <w:color w:val="000000" w:themeColor="text1"/>
        </w:rPr>
        <w:tab/>
      </w:r>
      <w:r w:rsidR="0089515C" w:rsidRPr="00C35144">
        <w:rPr>
          <w:rFonts w:ascii="Verdana" w:hAnsi="Verdana"/>
          <w:color w:val="000000" w:themeColor="text1"/>
        </w:rPr>
        <w:tab/>
      </w:r>
      <w:r w:rsidR="00375DCD" w:rsidRPr="00C35144">
        <w:rPr>
          <w:rFonts w:ascii="Verdana" w:hAnsi="Verdana"/>
          <w:color w:val="000000" w:themeColor="text1"/>
        </w:rPr>
        <w:t>Erol KALYONCU</w:t>
      </w:r>
    </w:p>
    <w:p w14:paraId="48023617" w14:textId="48DB3EF3" w:rsidR="00261343" w:rsidRPr="00C35144" w:rsidRDefault="00261343" w:rsidP="00261343">
      <w:pPr>
        <w:tabs>
          <w:tab w:val="left" w:pos="720"/>
          <w:tab w:val="left" w:pos="1134"/>
          <w:tab w:val="left" w:pos="4253"/>
          <w:tab w:val="left" w:pos="4956"/>
          <w:tab w:val="left" w:pos="7371"/>
        </w:tabs>
        <w:ind w:left="567"/>
        <w:jc w:val="both"/>
        <w:rPr>
          <w:rFonts w:ascii="Verdana" w:hAnsi="Verdana"/>
          <w:color w:val="000000" w:themeColor="text1"/>
        </w:rPr>
      </w:pPr>
      <w:r w:rsidRPr="00C35144">
        <w:rPr>
          <w:rFonts w:ascii="Verdana" w:hAnsi="Verdana"/>
          <w:color w:val="000000" w:themeColor="text1"/>
        </w:rPr>
        <w:t xml:space="preserve">Komisyon </w:t>
      </w:r>
      <w:proofErr w:type="gramStart"/>
      <w:r w:rsidRPr="00C35144">
        <w:rPr>
          <w:rFonts w:ascii="Verdana" w:hAnsi="Verdana"/>
          <w:color w:val="000000" w:themeColor="text1"/>
        </w:rPr>
        <w:t>Başkanı</w:t>
      </w:r>
      <w:r w:rsidRPr="00C35144">
        <w:rPr>
          <w:rFonts w:ascii="Verdana" w:hAnsi="Verdana"/>
          <w:color w:val="000000" w:themeColor="text1"/>
        </w:rPr>
        <w:tab/>
      </w:r>
      <w:proofErr w:type="spellStart"/>
      <w:r w:rsidRPr="00C35144">
        <w:rPr>
          <w:rFonts w:ascii="Verdana" w:hAnsi="Verdana"/>
          <w:color w:val="000000" w:themeColor="text1"/>
        </w:rPr>
        <w:t>Kom.Bşk.Vekili</w:t>
      </w:r>
      <w:proofErr w:type="spellEnd"/>
      <w:proofErr w:type="gramEnd"/>
      <w:r w:rsidRPr="00C35144">
        <w:rPr>
          <w:rFonts w:ascii="Verdana" w:hAnsi="Verdana"/>
          <w:color w:val="000000" w:themeColor="text1"/>
        </w:rPr>
        <w:tab/>
      </w:r>
      <w:r w:rsidR="0089515C" w:rsidRPr="00C35144">
        <w:rPr>
          <w:rFonts w:ascii="Verdana" w:hAnsi="Verdana"/>
          <w:color w:val="000000" w:themeColor="text1"/>
        </w:rPr>
        <w:tab/>
      </w:r>
      <w:r w:rsidRPr="00C35144">
        <w:rPr>
          <w:rFonts w:ascii="Verdana" w:hAnsi="Verdana"/>
          <w:color w:val="000000" w:themeColor="text1"/>
        </w:rPr>
        <w:t>Raportör</w:t>
      </w:r>
    </w:p>
    <w:p w14:paraId="17E1E5A0" w14:textId="77777777" w:rsidR="00261343" w:rsidRPr="00C35144" w:rsidRDefault="00261343" w:rsidP="00261343">
      <w:pPr>
        <w:tabs>
          <w:tab w:val="left" w:pos="720"/>
          <w:tab w:val="left" w:pos="1134"/>
          <w:tab w:val="left" w:pos="4253"/>
          <w:tab w:val="left" w:pos="4956"/>
          <w:tab w:val="left" w:pos="7371"/>
        </w:tabs>
        <w:ind w:left="567"/>
        <w:jc w:val="both"/>
        <w:rPr>
          <w:rFonts w:ascii="Verdana" w:hAnsi="Verdana"/>
          <w:color w:val="000000" w:themeColor="text1"/>
        </w:rPr>
      </w:pPr>
    </w:p>
    <w:p w14:paraId="5032F9B9" w14:textId="77777777" w:rsidR="00261343" w:rsidRPr="00C35144" w:rsidRDefault="00261343" w:rsidP="00261343">
      <w:pPr>
        <w:tabs>
          <w:tab w:val="left" w:pos="720"/>
          <w:tab w:val="left" w:pos="1134"/>
          <w:tab w:val="left" w:pos="4253"/>
          <w:tab w:val="left" w:pos="4956"/>
          <w:tab w:val="left" w:pos="7371"/>
        </w:tabs>
        <w:ind w:left="567"/>
        <w:jc w:val="both"/>
        <w:rPr>
          <w:rFonts w:ascii="Verdana" w:hAnsi="Verdana"/>
          <w:color w:val="000000" w:themeColor="text1"/>
        </w:rPr>
      </w:pPr>
    </w:p>
    <w:p w14:paraId="4EA31CCD" w14:textId="77777777" w:rsidR="00261343" w:rsidRPr="00C35144" w:rsidRDefault="00261343" w:rsidP="00261343">
      <w:pPr>
        <w:tabs>
          <w:tab w:val="left" w:pos="720"/>
          <w:tab w:val="left" w:pos="1134"/>
          <w:tab w:val="left" w:pos="4253"/>
          <w:tab w:val="left" w:pos="4956"/>
          <w:tab w:val="left" w:pos="7371"/>
        </w:tabs>
        <w:ind w:left="567"/>
        <w:jc w:val="both"/>
        <w:rPr>
          <w:rFonts w:ascii="Verdana" w:hAnsi="Verdana"/>
          <w:color w:val="000000" w:themeColor="text1"/>
        </w:rPr>
      </w:pPr>
      <w:r w:rsidRPr="00C35144">
        <w:rPr>
          <w:rFonts w:ascii="Verdana" w:hAnsi="Verdana"/>
          <w:color w:val="000000" w:themeColor="text1"/>
        </w:rPr>
        <w:t>Muhammet YAZICI</w:t>
      </w:r>
    </w:p>
    <w:p w14:paraId="6294C235" w14:textId="77777777" w:rsidR="00261343" w:rsidRPr="00C35144" w:rsidRDefault="00261343" w:rsidP="00261343">
      <w:pPr>
        <w:tabs>
          <w:tab w:val="left" w:pos="720"/>
          <w:tab w:val="left" w:pos="1134"/>
          <w:tab w:val="left" w:pos="4253"/>
          <w:tab w:val="left" w:pos="4956"/>
          <w:tab w:val="left" w:pos="7371"/>
        </w:tabs>
        <w:ind w:left="567"/>
        <w:jc w:val="both"/>
        <w:rPr>
          <w:rFonts w:ascii="Verdana" w:hAnsi="Verdana"/>
          <w:color w:val="000000" w:themeColor="text1"/>
        </w:rPr>
      </w:pPr>
      <w:r w:rsidRPr="00C35144">
        <w:rPr>
          <w:rFonts w:ascii="Verdana" w:hAnsi="Verdana"/>
          <w:color w:val="000000" w:themeColor="text1"/>
        </w:rPr>
        <w:t>Üye</w:t>
      </w:r>
      <w:r w:rsidRPr="00C35144">
        <w:rPr>
          <w:rFonts w:ascii="Verdana" w:hAnsi="Verdana"/>
          <w:color w:val="000000" w:themeColor="text1"/>
        </w:rPr>
        <w:tab/>
      </w:r>
    </w:p>
    <w:p w14:paraId="7EB37C67" w14:textId="1BB0EFE4" w:rsidR="00751261" w:rsidRPr="00C35144" w:rsidRDefault="00751261" w:rsidP="008C3BF4">
      <w:pPr>
        <w:tabs>
          <w:tab w:val="left" w:pos="720"/>
          <w:tab w:val="left" w:pos="1134"/>
          <w:tab w:val="left" w:pos="4253"/>
          <w:tab w:val="left" w:pos="4956"/>
          <w:tab w:val="left" w:pos="7371"/>
        </w:tabs>
        <w:ind w:left="567"/>
        <w:jc w:val="both"/>
        <w:rPr>
          <w:rFonts w:ascii="Verdana" w:hAnsi="Verdana"/>
          <w:color w:val="000000" w:themeColor="text1"/>
        </w:rPr>
      </w:pPr>
    </w:p>
    <w:p w14:paraId="227CCBF6" w14:textId="77777777" w:rsidR="00375DCD" w:rsidRPr="00C35144" w:rsidRDefault="00375DCD" w:rsidP="008C3BF4">
      <w:pPr>
        <w:tabs>
          <w:tab w:val="left" w:pos="720"/>
          <w:tab w:val="left" w:pos="1134"/>
          <w:tab w:val="left" w:pos="4253"/>
          <w:tab w:val="left" w:pos="4956"/>
          <w:tab w:val="left" w:pos="7371"/>
        </w:tabs>
        <w:ind w:left="567"/>
        <w:jc w:val="both"/>
        <w:rPr>
          <w:rFonts w:ascii="Verdana" w:hAnsi="Verdana"/>
          <w:color w:val="000000" w:themeColor="text1"/>
        </w:rPr>
      </w:pPr>
    </w:p>
    <w:p w14:paraId="077668F3" w14:textId="77777777" w:rsidR="00375DCD" w:rsidRPr="00C35144" w:rsidRDefault="00375DCD" w:rsidP="008C3BF4">
      <w:pPr>
        <w:tabs>
          <w:tab w:val="left" w:pos="720"/>
          <w:tab w:val="left" w:pos="1134"/>
          <w:tab w:val="left" w:pos="4253"/>
          <w:tab w:val="left" w:pos="4956"/>
          <w:tab w:val="left" w:pos="7371"/>
        </w:tabs>
        <w:ind w:left="567"/>
        <w:jc w:val="both"/>
        <w:rPr>
          <w:rFonts w:ascii="Verdana" w:hAnsi="Verdana"/>
          <w:color w:val="000000" w:themeColor="text1"/>
        </w:rPr>
      </w:pPr>
    </w:p>
    <w:p w14:paraId="23098611" w14:textId="77777777" w:rsidR="00375DCD" w:rsidRPr="00C35144" w:rsidRDefault="00375DCD" w:rsidP="008C3BF4">
      <w:pPr>
        <w:tabs>
          <w:tab w:val="left" w:pos="720"/>
          <w:tab w:val="left" w:pos="1134"/>
          <w:tab w:val="left" w:pos="4253"/>
          <w:tab w:val="left" w:pos="4956"/>
          <w:tab w:val="left" w:pos="7371"/>
        </w:tabs>
        <w:ind w:left="567"/>
        <w:jc w:val="both"/>
        <w:rPr>
          <w:rFonts w:ascii="Verdana" w:hAnsi="Verdana"/>
          <w:color w:val="000000" w:themeColor="text1"/>
        </w:rPr>
      </w:pPr>
    </w:p>
    <w:p w14:paraId="5CAC3D41" w14:textId="77777777" w:rsidR="00F73FA2" w:rsidRPr="00C35144" w:rsidRDefault="00F73FA2" w:rsidP="008C3BF4">
      <w:pPr>
        <w:tabs>
          <w:tab w:val="left" w:pos="720"/>
          <w:tab w:val="left" w:pos="1134"/>
          <w:tab w:val="left" w:pos="4253"/>
          <w:tab w:val="left" w:pos="4956"/>
          <w:tab w:val="left" w:pos="7371"/>
        </w:tabs>
        <w:ind w:left="567"/>
        <w:jc w:val="both"/>
        <w:rPr>
          <w:rFonts w:ascii="Verdana" w:hAnsi="Verdana"/>
          <w:color w:val="000000" w:themeColor="text1"/>
        </w:rPr>
      </w:pPr>
    </w:p>
    <w:p w14:paraId="3B723A48" w14:textId="77777777" w:rsidR="00F73FA2" w:rsidRDefault="00F73FA2" w:rsidP="008C3BF4">
      <w:pPr>
        <w:tabs>
          <w:tab w:val="left" w:pos="720"/>
          <w:tab w:val="left" w:pos="1134"/>
          <w:tab w:val="left" w:pos="4253"/>
          <w:tab w:val="left" w:pos="4956"/>
          <w:tab w:val="left" w:pos="7371"/>
        </w:tabs>
        <w:ind w:left="567"/>
        <w:jc w:val="both"/>
        <w:rPr>
          <w:rFonts w:ascii="Verdana" w:hAnsi="Verdana"/>
          <w:color w:val="000000" w:themeColor="text1"/>
        </w:rPr>
      </w:pPr>
    </w:p>
    <w:p w14:paraId="62645A63" w14:textId="77777777" w:rsidR="00403EED" w:rsidRDefault="00403EED" w:rsidP="008C3BF4">
      <w:pPr>
        <w:tabs>
          <w:tab w:val="left" w:pos="720"/>
          <w:tab w:val="left" w:pos="1134"/>
          <w:tab w:val="left" w:pos="4253"/>
          <w:tab w:val="left" w:pos="4956"/>
          <w:tab w:val="left" w:pos="7371"/>
        </w:tabs>
        <w:ind w:left="567"/>
        <w:jc w:val="both"/>
        <w:rPr>
          <w:rFonts w:ascii="Verdana" w:hAnsi="Verdana"/>
          <w:color w:val="000000" w:themeColor="text1"/>
        </w:rPr>
      </w:pPr>
    </w:p>
    <w:p w14:paraId="10032FE5" w14:textId="77777777" w:rsidR="00403EED" w:rsidRDefault="00403EED" w:rsidP="008C3BF4">
      <w:pPr>
        <w:tabs>
          <w:tab w:val="left" w:pos="720"/>
          <w:tab w:val="left" w:pos="1134"/>
          <w:tab w:val="left" w:pos="4253"/>
          <w:tab w:val="left" w:pos="4956"/>
          <w:tab w:val="left" w:pos="7371"/>
        </w:tabs>
        <w:ind w:left="567"/>
        <w:jc w:val="both"/>
        <w:rPr>
          <w:rFonts w:ascii="Verdana" w:hAnsi="Verdana"/>
          <w:color w:val="000000" w:themeColor="text1"/>
        </w:rPr>
      </w:pPr>
    </w:p>
    <w:p w14:paraId="7541D30E" w14:textId="77777777" w:rsidR="00403EED" w:rsidRDefault="00403EED" w:rsidP="008C3BF4">
      <w:pPr>
        <w:tabs>
          <w:tab w:val="left" w:pos="720"/>
          <w:tab w:val="left" w:pos="1134"/>
          <w:tab w:val="left" w:pos="4253"/>
          <w:tab w:val="left" w:pos="4956"/>
          <w:tab w:val="left" w:pos="7371"/>
        </w:tabs>
        <w:ind w:left="567"/>
        <w:jc w:val="both"/>
        <w:rPr>
          <w:rFonts w:ascii="Verdana" w:hAnsi="Verdana"/>
          <w:color w:val="000000" w:themeColor="text1"/>
        </w:rPr>
      </w:pPr>
    </w:p>
    <w:p w14:paraId="4183A24A" w14:textId="77777777" w:rsidR="00403EED" w:rsidRDefault="00403EED" w:rsidP="008C3BF4">
      <w:pPr>
        <w:tabs>
          <w:tab w:val="left" w:pos="720"/>
          <w:tab w:val="left" w:pos="1134"/>
          <w:tab w:val="left" w:pos="4253"/>
          <w:tab w:val="left" w:pos="4956"/>
          <w:tab w:val="left" w:pos="7371"/>
        </w:tabs>
        <w:ind w:left="567"/>
        <w:jc w:val="both"/>
        <w:rPr>
          <w:rFonts w:ascii="Verdana" w:hAnsi="Verdana"/>
          <w:color w:val="000000" w:themeColor="text1"/>
        </w:rPr>
      </w:pPr>
    </w:p>
    <w:p w14:paraId="7F8B5490" w14:textId="77777777" w:rsidR="00403EED" w:rsidRDefault="00403EED" w:rsidP="008C3BF4">
      <w:pPr>
        <w:tabs>
          <w:tab w:val="left" w:pos="720"/>
          <w:tab w:val="left" w:pos="1134"/>
          <w:tab w:val="left" w:pos="4253"/>
          <w:tab w:val="left" w:pos="4956"/>
          <w:tab w:val="left" w:pos="7371"/>
        </w:tabs>
        <w:ind w:left="567"/>
        <w:jc w:val="both"/>
        <w:rPr>
          <w:rFonts w:ascii="Verdana" w:hAnsi="Verdana"/>
          <w:color w:val="000000" w:themeColor="text1"/>
        </w:rPr>
      </w:pPr>
    </w:p>
    <w:p w14:paraId="3372404B" w14:textId="77777777" w:rsidR="00403EED" w:rsidRPr="00CA75A6" w:rsidRDefault="00403EED" w:rsidP="00403EED">
      <w:pPr>
        <w:tabs>
          <w:tab w:val="left" w:pos="1134"/>
        </w:tabs>
        <w:ind w:left="284"/>
        <w:jc w:val="center"/>
        <w:rPr>
          <w:rFonts w:ascii="Verdana" w:hAnsi="Verdana"/>
          <w:b/>
        </w:rPr>
      </w:pPr>
      <w:r w:rsidRPr="00CA75A6">
        <w:rPr>
          <w:rFonts w:ascii="Verdana" w:hAnsi="Verdana"/>
          <w:b/>
        </w:rPr>
        <w:lastRenderedPageBreak/>
        <w:t>BELEDİYE MECLİSİ BAŞKANLIĞINA</w:t>
      </w:r>
    </w:p>
    <w:p w14:paraId="4119404F" w14:textId="77777777" w:rsidR="00403EED" w:rsidRDefault="00403EED" w:rsidP="00403EED">
      <w:pPr>
        <w:tabs>
          <w:tab w:val="left" w:pos="1134"/>
        </w:tabs>
        <w:ind w:left="284"/>
        <w:jc w:val="center"/>
        <w:rPr>
          <w:rFonts w:ascii="Verdana" w:hAnsi="Verdana"/>
          <w:b/>
        </w:rPr>
      </w:pPr>
      <w:r w:rsidRPr="00CA75A6">
        <w:rPr>
          <w:rFonts w:ascii="Verdana" w:hAnsi="Verdana"/>
          <w:b/>
        </w:rPr>
        <w:t>(</w:t>
      </w:r>
      <w:r>
        <w:rPr>
          <w:rFonts w:ascii="Verdana" w:hAnsi="Verdana"/>
          <w:b/>
        </w:rPr>
        <w:t>Plan ve Bütçe</w:t>
      </w:r>
      <w:r w:rsidRPr="00CA75A6">
        <w:rPr>
          <w:rFonts w:ascii="Verdana" w:hAnsi="Verdana"/>
          <w:b/>
        </w:rPr>
        <w:t xml:space="preserve"> Komisyonu Raporu)</w:t>
      </w:r>
    </w:p>
    <w:p w14:paraId="00C4DFFC" w14:textId="77777777" w:rsidR="00403EED" w:rsidRDefault="00403EED" w:rsidP="00403EED">
      <w:pPr>
        <w:tabs>
          <w:tab w:val="left" w:pos="1134"/>
        </w:tabs>
        <w:ind w:left="284"/>
        <w:jc w:val="center"/>
        <w:rPr>
          <w:rFonts w:ascii="Verdana" w:hAnsi="Verdana"/>
          <w:b/>
        </w:rPr>
      </w:pPr>
    </w:p>
    <w:p w14:paraId="1BD16C63" w14:textId="77777777" w:rsidR="00403EED" w:rsidRDefault="00403EED" w:rsidP="00403EED">
      <w:pPr>
        <w:tabs>
          <w:tab w:val="left" w:pos="720"/>
          <w:tab w:val="left" w:pos="1134"/>
          <w:tab w:val="left" w:pos="3544"/>
          <w:tab w:val="left" w:pos="4956"/>
          <w:tab w:val="left" w:pos="7371"/>
        </w:tabs>
        <w:ind w:left="567"/>
        <w:jc w:val="both"/>
        <w:rPr>
          <w:rFonts w:ascii="Verdana" w:hAnsi="Verdana"/>
        </w:rPr>
      </w:pPr>
      <w:r>
        <w:rPr>
          <w:rFonts w:ascii="Verdana" w:hAnsi="Verdana"/>
        </w:rPr>
        <w:tab/>
      </w:r>
      <w:r>
        <w:rPr>
          <w:rFonts w:ascii="Verdana" w:hAnsi="Verdana"/>
        </w:rPr>
        <w:tab/>
      </w:r>
      <w:r w:rsidRPr="00005824">
        <w:rPr>
          <w:rFonts w:ascii="Verdana" w:hAnsi="Verdana" w:cs="TimesNewRomanPSMT"/>
        </w:rPr>
        <w:t>0</w:t>
      </w:r>
      <w:r>
        <w:rPr>
          <w:rFonts w:ascii="Verdana" w:hAnsi="Verdana" w:cs="TimesNewRomanPSMT"/>
        </w:rPr>
        <w:t>2</w:t>
      </w:r>
      <w:r w:rsidRPr="00005824">
        <w:rPr>
          <w:rFonts w:ascii="Verdana" w:hAnsi="Verdana" w:cs="TimesNewRomanPSMT"/>
        </w:rPr>
        <w:t>.0</w:t>
      </w:r>
      <w:r>
        <w:rPr>
          <w:rFonts w:ascii="Verdana" w:hAnsi="Verdana" w:cs="TimesNewRomanPSMT"/>
        </w:rPr>
        <w:t>5</w:t>
      </w:r>
      <w:r w:rsidRPr="00005824">
        <w:rPr>
          <w:rFonts w:ascii="Verdana" w:hAnsi="Verdana" w:cs="TimesNewRomanPSMT"/>
        </w:rPr>
        <w:t>.202</w:t>
      </w:r>
      <w:r>
        <w:rPr>
          <w:rFonts w:ascii="Verdana" w:hAnsi="Verdana" w:cs="TimesNewRomanPSMT"/>
        </w:rPr>
        <w:t>5</w:t>
      </w:r>
      <w:r w:rsidRPr="00005824">
        <w:rPr>
          <w:rFonts w:ascii="Verdana" w:hAnsi="Verdana" w:cs="TimesNewRomanPSMT"/>
        </w:rPr>
        <w:t xml:space="preserve"> tarihli Meclis birleşiminde Komisyonumuza</w:t>
      </w:r>
      <w:r>
        <w:rPr>
          <w:rFonts w:ascii="Verdana" w:hAnsi="Verdana" w:cs="TimesNewRomanPSMT"/>
        </w:rPr>
        <w:t xml:space="preserve"> müştereken </w:t>
      </w:r>
      <w:r w:rsidRPr="00005824">
        <w:rPr>
          <w:rFonts w:ascii="Verdana" w:hAnsi="Verdana" w:cs="TimesNewRomanPSMT"/>
        </w:rPr>
        <w:t xml:space="preserve">havale edilen; </w:t>
      </w:r>
      <w:r w:rsidRPr="00F73FA2">
        <w:rPr>
          <w:rFonts w:ascii="Verdana" w:hAnsi="Verdana" w:cs="TimesNewRomanPSMT"/>
        </w:rPr>
        <w:t xml:space="preserve">Özel Kalem Müdürlüğünün 28.04.2025 tarihli ve 136230 sayılı, Belediye Başkanı Tahsin ERDEM ve Zonguldak Belediyesi Personel </w:t>
      </w:r>
      <w:proofErr w:type="spellStart"/>
      <w:r w:rsidRPr="00F73FA2">
        <w:rPr>
          <w:rFonts w:ascii="Verdana" w:hAnsi="Verdana" w:cs="TimesNewRomanPSMT"/>
        </w:rPr>
        <w:t>Limidet</w:t>
      </w:r>
      <w:proofErr w:type="spellEnd"/>
      <w:r w:rsidRPr="00F73FA2">
        <w:rPr>
          <w:rFonts w:ascii="Verdana" w:hAnsi="Verdana" w:cs="TimesNewRomanPSMT"/>
        </w:rPr>
        <w:t xml:space="preserve"> Şirketi personeli olup, Strateji Geliştirme Müdürlüğünde görev yapan Fulya </w:t>
      </w:r>
      <w:proofErr w:type="spellStart"/>
      <w:r w:rsidRPr="00F73FA2">
        <w:rPr>
          <w:rFonts w:ascii="Verdana" w:hAnsi="Verdana" w:cs="TimesNewRomanPSMT"/>
        </w:rPr>
        <w:t>AYDIN’a</w:t>
      </w:r>
      <w:proofErr w:type="spellEnd"/>
      <w:r w:rsidRPr="00F73FA2">
        <w:rPr>
          <w:rFonts w:ascii="Verdana" w:hAnsi="Verdana" w:cs="TimesNewRomanPSMT"/>
        </w:rPr>
        <w:t xml:space="preserve"> yurt dışı görev tarihleri ortaklar ile kurulacak iletişimden sonra belirlenmek üzere, 6245 sayılı harcırah kanununa göre harcırahları Belediye Başkanlığı bütçesinden ödenerek yurt dışına görevli olarak gönderilmesi hakkındaki yazısı</w:t>
      </w:r>
      <w:r>
        <w:rPr>
          <w:rFonts w:ascii="Verdana" w:hAnsi="Verdana" w:cs="TimesNewRomanPSMT"/>
        </w:rPr>
        <w:t xml:space="preserve"> </w:t>
      </w:r>
      <w:r>
        <w:rPr>
          <w:rFonts w:ascii="Verdana" w:hAnsi="Verdana"/>
        </w:rPr>
        <w:t>komisyonumuzca incelenmiş olup;</w:t>
      </w:r>
    </w:p>
    <w:p w14:paraId="4C37E164" w14:textId="77777777" w:rsidR="00403EED" w:rsidRDefault="00403EED" w:rsidP="00403EED">
      <w:pPr>
        <w:tabs>
          <w:tab w:val="left" w:pos="426"/>
          <w:tab w:val="left" w:pos="720"/>
          <w:tab w:val="left" w:pos="3060"/>
          <w:tab w:val="left" w:pos="6120"/>
        </w:tabs>
        <w:spacing w:line="120" w:lineRule="auto"/>
        <w:ind w:right="23"/>
        <w:jc w:val="both"/>
        <w:rPr>
          <w:rFonts w:ascii="Verdana" w:hAnsi="Verdana"/>
        </w:rPr>
      </w:pPr>
    </w:p>
    <w:p w14:paraId="16CE8CFD" w14:textId="77777777" w:rsidR="00403EED" w:rsidRPr="00AB3A52" w:rsidRDefault="00403EED" w:rsidP="00403EED">
      <w:pPr>
        <w:tabs>
          <w:tab w:val="left" w:pos="720"/>
          <w:tab w:val="left" w:pos="1134"/>
          <w:tab w:val="left" w:pos="3544"/>
          <w:tab w:val="left" w:pos="4956"/>
          <w:tab w:val="left" w:pos="7371"/>
        </w:tabs>
        <w:ind w:left="567"/>
        <w:jc w:val="both"/>
        <w:rPr>
          <w:rFonts w:ascii="Verdana" w:hAnsi="Verdana" w:cs="TimesNewRomanPSMT"/>
          <w:color w:val="000000" w:themeColor="text1"/>
        </w:rPr>
      </w:pPr>
      <w:r>
        <w:rPr>
          <w:rFonts w:ascii="Verdana" w:hAnsi="Verdana"/>
          <w:color w:val="000000"/>
        </w:rPr>
        <w:tab/>
      </w:r>
      <w:r>
        <w:rPr>
          <w:rFonts w:ascii="Verdana" w:hAnsi="Verdana"/>
          <w:color w:val="000000"/>
        </w:rPr>
        <w:tab/>
      </w:r>
      <w:r w:rsidRPr="00AB3A52">
        <w:rPr>
          <w:rFonts w:ascii="Verdana" w:hAnsi="Verdana" w:cs="TimesNewRomanPSMT"/>
          <w:color w:val="000000" w:themeColor="text1"/>
        </w:rPr>
        <w:t>Yapılan incelemeler neticesinde;</w:t>
      </w:r>
    </w:p>
    <w:p w14:paraId="0D038501" w14:textId="77777777" w:rsidR="00403EED" w:rsidRPr="00AB3A52" w:rsidRDefault="00403EED" w:rsidP="00403EED">
      <w:pPr>
        <w:tabs>
          <w:tab w:val="left" w:pos="720"/>
          <w:tab w:val="left" w:pos="1134"/>
          <w:tab w:val="left" w:pos="3544"/>
          <w:tab w:val="left" w:pos="4956"/>
          <w:tab w:val="left" w:pos="7371"/>
        </w:tabs>
        <w:ind w:left="567"/>
        <w:jc w:val="both"/>
        <w:rPr>
          <w:rFonts w:ascii="Verdana" w:hAnsi="Verdana" w:cs="TimesNewRomanPSMT"/>
          <w:color w:val="000000" w:themeColor="text1"/>
        </w:rPr>
      </w:pPr>
    </w:p>
    <w:p w14:paraId="5B122897" w14:textId="77777777" w:rsidR="00403EED" w:rsidRPr="00AB3A52" w:rsidRDefault="00403EED" w:rsidP="00403EED">
      <w:pPr>
        <w:tabs>
          <w:tab w:val="left" w:pos="720"/>
          <w:tab w:val="left" w:pos="1134"/>
          <w:tab w:val="left" w:pos="3544"/>
          <w:tab w:val="left" w:pos="4956"/>
          <w:tab w:val="left" w:pos="7371"/>
        </w:tabs>
        <w:ind w:left="567"/>
        <w:jc w:val="both"/>
        <w:rPr>
          <w:rFonts w:ascii="Verdana" w:hAnsi="Verdana" w:cs="TimesNewRomanPSMT"/>
          <w:color w:val="000000" w:themeColor="text1"/>
        </w:rPr>
      </w:pPr>
      <w:r w:rsidRPr="00AB3A52">
        <w:rPr>
          <w:rFonts w:ascii="Verdana" w:hAnsi="Verdana" w:cs="TimesNewRomanPSMT"/>
          <w:color w:val="000000" w:themeColor="text1"/>
        </w:rPr>
        <w:tab/>
      </w:r>
      <w:r w:rsidRPr="00AB3A52">
        <w:rPr>
          <w:rFonts w:ascii="Verdana" w:hAnsi="Verdana" w:cs="TimesNewRomanPSMT"/>
          <w:color w:val="000000" w:themeColor="text1"/>
        </w:rPr>
        <w:tab/>
        <w:t xml:space="preserve">5393 sayılı Belediye Kanunu’nun 74’üncü maddesi ve belediye meclisinin görevlerini düzenleyen 18’inci maddesinin p fıkrası gereği tesis edilmiş olan, kardeş kentimiz Almanya’nın </w:t>
      </w:r>
      <w:proofErr w:type="spellStart"/>
      <w:r w:rsidRPr="00AB3A52">
        <w:rPr>
          <w:rFonts w:ascii="Verdana" w:hAnsi="Verdana" w:cs="TimesNewRomanPSMT"/>
          <w:color w:val="000000" w:themeColor="text1"/>
        </w:rPr>
        <w:t>Castrop-Rauxel</w:t>
      </w:r>
      <w:proofErr w:type="spellEnd"/>
      <w:r w:rsidRPr="00AB3A52">
        <w:rPr>
          <w:rFonts w:ascii="Verdana" w:hAnsi="Verdana" w:cs="TimesNewRomanPSMT"/>
          <w:color w:val="000000" w:themeColor="text1"/>
        </w:rPr>
        <w:t xml:space="preserve"> şehri ile kardeş şehirler olarak dayanışma ve iş birliği içinde taraflar arasındaki güçlü ilişkileri daha da kuvvetlendirmek, ekonomik ve sosyal ilişkileri geliştirmek kapsamında; kültür, sanat ve spor gibi alanlarda faaliyet ve projeler gerçekleştirilmesi maksadıyla görüşmeler yapmak üzere, Belediye Başkanı Tahsin ERDEM ve Zonguldak Belediyesi Personel </w:t>
      </w:r>
      <w:proofErr w:type="spellStart"/>
      <w:r w:rsidRPr="00AB3A52">
        <w:rPr>
          <w:rFonts w:ascii="Verdana" w:hAnsi="Verdana" w:cs="TimesNewRomanPSMT"/>
          <w:color w:val="000000" w:themeColor="text1"/>
        </w:rPr>
        <w:t>Limidet</w:t>
      </w:r>
      <w:proofErr w:type="spellEnd"/>
      <w:r w:rsidRPr="00AB3A52">
        <w:rPr>
          <w:rFonts w:ascii="Verdana" w:hAnsi="Verdana" w:cs="TimesNewRomanPSMT"/>
          <w:color w:val="000000" w:themeColor="text1"/>
        </w:rPr>
        <w:t xml:space="preserve"> Şirketi personeli olup, Strateji Geliştirme Müdürlüğünde görev yapan Fulya AYDIN </w:t>
      </w:r>
      <w:r w:rsidRPr="00AB3A52">
        <w:rPr>
          <w:rFonts w:ascii="Verdana" w:hAnsi="Verdana"/>
          <w:color w:val="000000" w:themeColor="text1"/>
        </w:rPr>
        <w:t xml:space="preserve">ile Belediye Meclis Üyesi Emine Berran ŞEKER </w:t>
      </w:r>
      <w:proofErr w:type="spellStart"/>
      <w:r w:rsidRPr="00AB3A52">
        <w:rPr>
          <w:rFonts w:ascii="Verdana" w:hAnsi="Verdana"/>
          <w:color w:val="000000" w:themeColor="text1"/>
        </w:rPr>
        <w:t>AYDAN’ın</w:t>
      </w:r>
      <w:proofErr w:type="spellEnd"/>
      <w:r w:rsidRPr="00AB3A52">
        <w:rPr>
          <w:rFonts w:ascii="Verdana" w:hAnsi="Verdana"/>
          <w:color w:val="000000" w:themeColor="text1"/>
        </w:rPr>
        <w:t xml:space="preserve"> </w:t>
      </w:r>
      <w:r w:rsidRPr="00AB3A52">
        <w:rPr>
          <w:rFonts w:ascii="Verdana" w:hAnsi="Verdana" w:cs="TimesNewRomanPSMT"/>
          <w:color w:val="000000" w:themeColor="text1"/>
        </w:rPr>
        <w:t>yurt dışı görev tarihleri ortaklar ile kurulacak iletişimden sonra belirlenmek üzere 6245 sayılı harcırah kanununa göre harcırahları Belediye Başkanlığı bütçesinden ödenerek yurt dışına görevli olarak gönderilmesine komisyonumuzca oy</w:t>
      </w:r>
      <w:r>
        <w:rPr>
          <w:rFonts w:ascii="Verdana" w:hAnsi="Verdana" w:cs="TimesNewRomanPSMT"/>
          <w:color w:val="000000" w:themeColor="text1"/>
        </w:rPr>
        <w:t xml:space="preserve">çokluğu </w:t>
      </w:r>
      <w:r w:rsidRPr="00AB3A52">
        <w:rPr>
          <w:rFonts w:ascii="Verdana" w:hAnsi="Verdana" w:cs="TimesNewRomanPSMT"/>
          <w:color w:val="000000" w:themeColor="text1"/>
        </w:rPr>
        <w:t>ile karar verilmiş olup,</w:t>
      </w:r>
    </w:p>
    <w:p w14:paraId="62AC0FA8" w14:textId="77777777" w:rsidR="00403EED" w:rsidRPr="00AB3A52" w:rsidRDefault="00403EED" w:rsidP="00403EED">
      <w:pPr>
        <w:tabs>
          <w:tab w:val="left" w:pos="720"/>
          <w:tab w:val="left" w:pos="1134"/>
          <w:tab w:val="left" w:pos="3544"/>
          <w:tab w:val="left" w:pos="4956"/>
          <w:tab w:val="left" w:pos="7371"/>
        </w:tabs>
        <w:ind w:left="567"/>
        <w:jc w:val="both"/>
        <w:rPr>
          <w:rFonts w:ascii="Verdana" w:hAnsi="Verdana"/>
          <w:color w:val="000000" w:themeColor="text1"/>
        </w:rPr>
      </w:pPr>
      <w:r w:rsidRPr="00AB3A52">
        <w:rPr>
          <w:rFonts w:ascii="Verdana" w:hAnsi="Verdana" w:cs="TimesNewRomanPSMT"/>
          <w:color w:val="000000" w:themeColor="text1"/>
        </w:rPr>
        <w:tab/>
      </w:r>
      <w:r w:rsidRPr="00AB3A52">
        <w:rPr>
          <w:rFonts w:ascii="Verdana" w:hAnsi="Verdana" w:cs="TimesNewRomanPSMT"/>
          <w:color w:val="000000" w:themeColor="text1"/>
        </w:rPr>
        <w:tab/>
      </w:r>
    </w:p>
    <w:p w14:paraId="7DE181F6" w14:textId="77777777" w:rsidR="00403EED" w:rsidRPr="00AB3A52" w:rsidRDefault="00403EED" w:rsidP="00403EED">
      <w:pPr>
        <w:tabs>
          <w:tab w:val="left" w:pos="720"/>
          <w:tab w:val="left" w:pos="1134"/>
          <w:tab w:val="left" w:pos="3544"/>
          <w:tab w:val="left" w:pos="4956"/>
          <w:tab w:val="left" w:pos="7371"/>
        </w:tabs>
        <w:ind w:left="567"/>
        <w:jc w:val="both"/>
        <w:rPr>
          <w:rFonts w:ascii="Verdana" w:hAnsi="Verdana"/>
          <w:color w:val="000000" w:themeColor="text1"/>
        </w:rPr>
      </w:pPr>
      <w:r w:rsidRPr="00AB3A52">
        <w:rPr>
          <w:rFonts w:ascii="Verdana" w:hAnsi="Verdana"/>
          <w:color w:val="000000" w:themeColor="text1"/>
        </w:rPr>
        <w:tab/>
      </w:r>
      <w:r w:rsidRPr="00AB3A52">
        <w:rPr>
          <w:rFonts w:ascii="Verdana" w:hAnsi="Verdana"/>
          <w:color w:val="000000" w:themeColor="text1"/>
        </w:rPr>
        <w:tab/>
        <w:t>Komisyon raporumuzun Meclisçe görüşülerek karara bağlanmasını arz ederiz. 0</w:t>
      </w:r>
      <w:r>
        <w:rPr>
          <w:rFonts w:ascii="Verdana" w:hAnsi="Verdana"/>
          <w:color w:val="000000" w:themeColor="text1"/>
        </w:rPr>
        <w:t>7</w:t>
      </w:r>
      <w:r w:rsidRPr="00AB3A52">
        <w:rPr>
          <w:rFonts w:ascii="Verdana" w:hAnsi="Verdana"/>
          <w:color w:val="000000" w:themeColor="text1"/>
        </w:rPr>
        <w:t xml:space="preserve">.05.2025 </w:t>
      </w:r>
    </w:p>
    <w:p w14:paraId="4F43A3B7" w14:textId="77777777" w:rsidR="00403EED" w:rsidRPr="00F73FA2" w:rsidRDefault="00403EED" w:rsidP="00403EED">
      <w:pPr>
        <w:tabs>
          <w:tab w:val="left" w:pos="720"/>
          <w:tab w:val="left" w:pos="1134"/>
          <w:tab w:val="left" w:pos="3544"/>
          <w:tab w:val="left" w:pos="4956"/>
          <w:tab w:val="left" w:pos="7371"/>
        </w:tabs>
        <w:ind w:left="567"/>
        <w:jc w:val="both"/>
        <w:rPr>
          <w:rFonts w:ascii="Verdana" w:hAnsi="Verdana"/>
          <w:color w:val="FF0000"/>
        </w:rPr>
      </w:pPr>
    </w:p>
    <w:p w14:paraId="70EC8C4D" w14:textId="77777777" w:rsidR="00403EED" w:rsidRDefault="00403EED" w:rsidP="00403EED">
      <w:pPr>
        <w:tabs>
          <w:tab w:val="left" w:pos="720"/>
          <w:tab w:val="left" w:pos="1134"/>
          <w:tab w:val="left" w:pos="3544"/>
          <w:tab w:val="left" w:pos="4956"/>
          <w:tab w:val="left" w:pos="7371"/>
        </w:tabs>
        <w:ind w:left="567"/>
        <w:jc w:val="both"/>
        <w:rPr>
          <w:rFonts w:ascii="Verdana" w:hAnsi="Verdana"/>
          <w:color w:val="000000"/>
        </w:rPr>
      </w:pPr>
    </w:p>
    <w:p w14:paraId="3DCF6A99" w14:textId="77777777" w:rsidR="00403EED" w:rsidRPr="002F560D" w:rsidRDefault="00403EED" w:rsidP="00403EED">
      <w:pPr>
        <w:tabs>
          <w:tab w:val="left" w:pos="720"/>
          <w:tab w:val="left" w:pos="1134"/>
          <w:tab w:val="left" w:pos="3544"/>
          <w:tab w:val="left" w:pos="4956"/>
          <w:tab w:val="left" w:pos="7371"/>
        </w:tabs>
        <w:ind w:left="567"/>
        <w:jc w:val="both"/>
        <w:rPr>
          <w:rFonts w:ascii="Verdana" w:hAnsi="Verdana"/>
          <w:color w:val="000000"/>
        </w:rPr>
      </w:pPr>
    </w:p>
    <w:p w14:paraId="5939368A" w14:textId="77777777" w:rsidR="00403EED" w:rsidRPr="008C3BF4" w:rsidRDefault="00403EED" w:rsidP="00403EED">
      <w:pPr>
        <w:tabs>
          <w:tab w:val="left" w:pos="720"/>
          <w:tab w:val="left" w:pos="1134"/>
          <w:tab w:val="left" w:pos="4253"/>
          <w:tab w:val="left" w:pos="4956"/>
          <w:tab w:val="left" w:pos="7371"/>
        </w:tabs>
        <w:ind w:left="567"/>
        <w:jc w:val="both"/>
        <w:rPr>
          <w:rFonts w:ascii="Verdana" w:hAnsi="Verdana"/>
          <w:color w:val="000000"/>
        </w:rPr>
      </w:pPr>
    </w:p>
    <w:p w14:paraId="02EE2680" w14:textId="77777777" w:rsidR="00403EED" w:rsidRPr="00261343" w:rsidRDefault="00403EED" w:rsidP="00403EED">
      <w:pPr>
        <w:tabs>
          <w:tab w:val="left" w:pos="720"/>
          <w:tab w:val="left" w:pos="1134"/>
          <w:tab w:val="left" w:pos="4253"/>
          <w:tab w:val="left" w:pos="4956"/>
          <w:tab w:val="left" w:pos="7371"/>
        </w:tabs>
        <w:ind w:left="567"/>
        <w:jc w:val="both"/>
        <w:rPr>
          <w:rFonts w:ascii="Verdana" w:hAnsi="Verdana"/>
          <w:color w:val="000000"/>
        </w:rPr>
      </w:pPr>
      <w:r w:rsidRPr="00261343">
        <w:rPr>
          <w:rFonts w:ascii="Verdana" w:hAnsi="Verdana"/>
          <w:color w:val="000000"/>
        </w:rPr>
        <w:t>Nuri TURPCU</w:t>
      </w:r>
      <w:r w:rsidRPr="00261343">
        <w:rPr>
          <w:rFonts w:ascii="Verdana" w:hAnsi="Verdana"/>
          <w:color w:val="000000"/>
        </w:rPr>
        <w:tab/>
      </w:r>
      <w:r>
        <w:rPr>
          <w:rFonts w:ascii="Verdana" w:hAnsi="Verdana"/>
          <w:color w:val="000000"/>
        </w:rPr>
        <w:t>Şadan ÇELİKDAL</w:t>
      </w:r>
      <w:r w:rsidRPr="00261343">
        <w:rPr>
          <w:rFonts w:ascii="Verdana" w:hAnsi="Verdana"/>
          <w:color w:val="000000"/>
        </w:rPr>
        <w:tab/>
      </w:r>
      <w:r>
        <w:rPr>
          <w:rFonts w:ascii="Verdana" w:hAnsi="Verdana"/>
          <w:color w:val="000000"/>
        </w:rPr>
        <w:tab/>
        <w:t>Erol KALYONCU</w:t>
      </w:r>
    </w:p>
    <w:p w14:paraId="0547B23A" w14:textId="77777777" w:rsidR="00403EED" w:rsidRPr="00261343" w:rsidRDefault="00403EED" w:rsidP="00403EED">
      <w:pPr>
        <w:tabs>
          <w:tab w:val="left" w:pos="720"/>
          <w:tab w:val="left" w:pos="1134"/>
          <w:tab w:val="left" w:pos="4253"/>
          <w:tab w:val="left" w:pos="4956"/>
          <w:tab w:val="left" w:pos="7371"/>
        </w:tabs>
        <w:ind w:left="567"/>
        <w:jc w:val="both"/>
        <w:rPr>
          <w:rFonts w:ascii="Verdana" w:hAnsi="Verdana"/>
          <w:color w:val="000000"/>
        </w:rPr>
      </w:pPr>
      <w:r w:rsidRPr="00261343">
        <w:rPr>
          <w:rFonts w:ascii="Verdana" w:hAnsi="Verdana"/>
          <w:color w:val="000000"/>
        </w:rPr>
        <w:t xml:space="preserve">Komisyon </w:t>
      </w:r>
      <w:proofErr w:type="gramStart"/>
      <w:r w:rsidRPr="00261343">
        <w:rPr>
          <w:rFonts w:ascii="Verdana" w:hAnsi="Verdana"/>
          <w:color w:val="000000"/>
        </w:rPr>
        <w:t>Başkanı</w:t>
      </w:r>
      <w:r w:rsidRPr="00261343">
        <w:rPr>
          <w:rFonts w:ascii="Verdana" w:hAnsi="Verdana"/>
          <w:color w:val="000000"/>
        </w:rPr>
        <w:tab/>
      </w:r>
      <w:proofErr w:type="spellStart"/>
      <w:r w:rsidRPr="00261343">
        <w:rPr>
          <w:rFonts w:ascii="Verdana" w:hAnsi="Verdana"/>
          <w:color w:val="000000"/>
        </w:rPr>
        <w:t>Kom.Bşk.Vekili</w:t>
      </w:r>
      <w:proofErr w:type="spellEnd"/>
      <w:proofErr w:type="gramEnd"/>
      <w:r w:rsidRPr="00261343">
        <w:rPr>
          <w:rFonts w:ascii="Verdana" w:hAnsi="Verdana"/>
          <w:color w:val="000000"/>
        </w:rPr>
        <w:tab/>
      </w:r>
      <w:r>
        <w:rPr>
          <w:rFonts w:ascii="Verdana" w:hAnsi="Verdana"/>
          <w:color w:val="000000"/>
        </w:rPr>
        <w:tab/>
      </w:r>
      <w:r w:rsidRPr="00261343">
        <w:rPr>
          <w:rFonts w:ascii="Verdana" w:hAnsi="Verdana"/>
          <w:color w:val="000000"/>
        </w:rPr>
        <w:t>Raportör</w:t>
      </w:r>
    </w:p>
    <w:p w14:paraId="2A8D179E" w14:textId="77777777" w:rsidR="00403EED" w:rsidRPr="00261343" w:rsidRDefault="00403EED" w:rsidP="00403EED">
      <w:pPr>
        <w:tabs>
          <w:tab w:val="left" w:pos="720"/>
          <w:tab w:val="left" w:pos="1134"/>
          <w:tab w:val="left" w:pos="4253"/>
          <w:tab w:val="left" w:pos="4956"/>
          <w:tab w:val="left" w:pos="7371"/>
        </w:tabs>
        <w:ind w:left="567"/>
        <w:jc w:val="both"/>
        <w:rPr>
          <w:rFonts w:ascii="Verdana" w:hAnsi="Verdana"/>
          <w:color w:val="000000"/>
        </w:rPr>
      </w:pPr>
    </w:p>
    <w:p w14:paraId="01CFC9E1" w14:textId="77777777" w:rsidR="00403EED" w:rsidRPr="00261343" w:rsidRDefault="00403EED" w:rsidP="00403EED">
      <w:pPr>
        <w:tabs>
          <w:tab w:val="left" w:pos="720"/>
          <w:tab w:val="left" w:pos="1134"/>
          <w:tab w:val="left" w:pos="4253"/>
          <w:tab w:val="left" w:pos="4956"/>
          <w:tab w:val="left" w:pos="7371"/>
        </w:tabs>
        <w:ind w:left="567"/>
        <w:jc w:val="both"/>
        <w:rPr>
          <w:rFonts w:ascii="Verdana" w:hAnsi="Verdana"/>
          <w:color w:val="000000"/>
        </w:rPr>
      </w:pPr>
    </w:p>
    <w:p w14:paraId="1B807DE4" w14:textId="77777777" w:rsidR="00403EED" w:rsidRPr="00261343" w:rsidRDefault="00403EED" w:rsidP="00403EED">
      <w:pPr>
        <w:tabs>
          <w:tab w:val="left" w:pos="720"/>
          <w:tab w:val="left" w:pos="1134"/>
          <w:tab w:val="left" w:pos="4253"/>
          <w:tab w:val="left" w:pos="4956"/>
          <w:tab w:val="left" w:pos="7371"/>
        </w:tabs>
        <w:ind w:left="567"/>
        <w:jc w:val="both"/>
        <w:rPr>
          <w:rFonts w:ascii="Verdana" w:hAnsi="Verdana"/>
          <w:color w:val="000000"/>
        </w:rPr>
      </w:pPr>
      <w:r w:rsidRPr="00261343">
        <w:rPr>
          <w:rFonts w:ascii="Verdana" w:hAnsi="Verdana"/>
          <w:color w:val="000000"/>
        </w:rPr>
        <w:t>Muhammet YAZICI</w:t>
      </w:r>
    </w:p>
    <w:p w14:paraId="2B6A580E" w14:textId="77777777" w:rsidR="00403EED" w:rsidRDefault="00403EED" w:rsidP="00403EED">
      <w:pPr>
        <w:tabs>
          <w:tab w:val="left" w:pos="720"/>
          <w:tab w:val="left" w:pos="1134"/>
          <w:tab w:val="left" w:pos="4253"/>
          <w:tab w:val="left" w:pos="4956"/>
          <w:tab w:val="left" w:pos="7371"/>
        </w:tabs>
        <w:ind w:left="567"/>
        <w:jc w:val="both"/>
        <w:rPr>
          <w:rFonts w:ascii="Verdana" w:hAnsi="Verdana"/>
          <w:color w:val="000000"/>
        </w:rPr>
      </w:pPr>
      <w:r w:rsidRPr="00261343">
        <w:rPr>
          <w:rFonts w:ascii="Verdana" w:hAnsi="Verdana"/>
          <w:color w:val="000000"/>
        </w:rPr>
        <w:t>Üye</w:t>
      </w:r>
    </w:p>
    <w:p w14:paraId="29C0D71C" w14:textId="77777777" w:rsidR="00403EED" w:rsidRPr="00261343" w:rsidRDefault="00403EED" w:rsidP="00403EED">
      <w:pPr>
        <w:tabs>
          <w:tab w:val="left" w:pos="720"/>
          <w:tab w:val="left" w:pos="1134"/>
          <w:tab w:val="left" w:pos="4253"/>
          <w:tab w:val="left" w:pos="4956"/>
          <w:tab w:val="left" w:pos="7371"/>
        </w:tabs>
        <w:ind w:left="567"/>
        <w:jc w:val="both"/>
        <w:rPr>
          <w:rFonts w:ascii="Verdana" w:hAnsi="Verdana"/>
          <w:color w:val="000000"/>
        </w:rPr>
      </w:pPr>
      <w:r>
        <w:rPr>
          <w:rFonts w:ascii="Verdana" w:hAnsi="Verdana"/>
          <w:color w:val="000000"/>
        </w:rPr>
        <w:t xml:space="preserve">(Çekimser) </w:t>
      </w:r>
      <w:r w:rsidRPr="00261343">
        <w:rPr>
          <w:rFonts w:ascii="Verdana" w:hAnsi="Verdana"/>
          <w:color w:val="000000"/>
        </w:rPr>
        <w:tab/>
      </w:r>
    </w:p>
    <w:p w14:paraId="660909F9" w14:textId="77777777" w:rsidR="00403EED" w:rsidRDefault="00403EED" w:rsidP="00403EED">
      <w:pPr>
        <w:tabs>
          <w:tab w:val="left" w:pos="720"/>
          <w:tab w:val="left" w:pos="1134"/>
          <w:tab w:val="left" w:pos="4253"/>
          <w:tab w:val="left" w:pos="4956"/>
          <w:tab w:val="left" w:pos="7371"/>
        </w:tabs>
        <w:ind w:left="567"/>
        <w:jc w:val="both"/>
        <w:rPr>
          <w:rFonts w:ascii="Verdana" w:hAnsi="Verdana"/>
          <w:color w:val="000000"/>
        </w:rPr>
      </w:pPr>
    </w:p>
    <w:p w14:paraId="03D091E1" w14:textId="77777777" w:rsidR="00403EED" w:rsidRDefault="00403EED" w:rsidP="00403EED">
      <w:pPr>
        <w:tabs>
          <w:tab w:val="left" w:pos="720"/>
          <w:tab w:val="left" w:pos="1134"/>
          <w:tab w:val="left" w:pos="4253"/>
          <w:tab w:val="left" w:pos="4956"/>
          <w:tab w:val="left" w:pos="7371"/>
        </w:tabs>
        <w:ind w:left="567"/>
        <w:jc w:val="both"/>
        <w:rPr>
          <w:rFonts w:ascii="Verdana" w:hAnsi="Verdana"/>
          <w:color w:val="000000"/>
        </w:rPr>
      </w:pPr>
    </w:p>
    <w:p w14:paraId="417EAAFB" w14:textId="77777777" w:rsidR="00403EED" w:rsidRDefault="00403EED" w:rsidP="00403EED">
      <w:pPr>
        <w:tabs>
          <w:tab w:val="left" w:pos="720"/>
          <w:tab w:val="left" w:pos="1134"/>
          <w:tab w:val="left" w:pos="4253"/>
          <w:tab w:val="left" w:pos="4956"/>
          <w:tab w:val="left" w:pos="7371"/>
        </w:tabs>
        <w:jc w:val="both"/>
        <w:rPr>
          <w:rFonts w:ascii="Verdana" w:hAnsi="Verdana"/>
          <w:color w:val="000000"/>
        </w:rPr>
      </w:pPr>
    </w:p>
    <w:p w14:paraId="56096293" w14:textId="77777777" w:rsidR="00403EED" w:rsidRPr="00C35144" w:rsidRDefault="00403EED" w:rsidP="00403EED">
      <w:pPr>
        <w:tabs>
          <w:tab w:val="left" w:pos="720"/>
          <w:tab w:val="left" w:pos="1134"/>
          <w:tab w:val="left" w:pos="4253"/>
          <w:tab w:val="left" w:pos="4956"/>
          <w:tab w:val="left" w:pos="7371"/>
        </w:tabs>
        <w:jc w:val="both"/>
        <w:rPr>
          <w:rFonts w:ascii="Verdana" w:hAnsi="Verdana"/>
          <w:color w:val="000000" w:themeColor="text1"/>
        </w:rPr>
      </w:pPr>
    </w:p>
    <w:p w14:paraId="38CDF3BA" w14:textId="77777777" w:rsidR="00F73FA2" w:rsidRPr="00C35144" w:rsidRDefault="00F73FA2" w:rsidP="008C3BF4">
      <w:pPr>
        <w:tabs>
          <w:tab w:val="left" w:pos="720"/>
          <w:tab w:val="left" w:pos="1134"/>
          <w:tab w:val="left" w:pos="4253"/>
          <w:tab w:val="left" w:pos="4956"/>
          <w:tab w:val="left" w:pos="7371"/>
        </w:tabs>
        <w:ind w:left="567"/>
        <w:jc w:val="both"/>
        <w:rPr>
          <w:rFonts w:ascii="Verdana" w:hAnsi="Verdana"/>
          <w:color w:val="000000" w:themeColor="text1"/>
        </w:rPr>
      </w:pPr>
    </w:p>
    <w:p w14:paraId="78C03F12" w14:textId="77777777" w:rsidR="00F73FA2" w:rsidRPr="00C35144" w:rsidRDefault="00F73FA2" w:rsidP="008C3BF4">
      <w:pPr>
        <w:tabs>
          <w:tab w:val="left" w:pos="720"/>
          <w:tab w:val="left" w:pos="1134"/>
          <w:tab w:val="left" w:pos="4253"/>
          <w:tab w:val="left" w:pos="4956"/>
          <w:tab w:val="left" w:pos="7371"/>
        </w:tabs>
        <w:ind w:left="567"/>
        <w:jc w:val="both"/>
        <w:rPr>
          <w:rFonts w:ascii="Verdana" w:hAnsi="Verdana"/>
          <w:color w:val="000000" w:themeColor="text1"/>
        </w:rPr>
      </w:pPr>
    </w:p>
    <w:p w14:paraId="0141FCD8" w14:textId="77777777" w:rsidR="00F73FA2" w:rsidRPr="00C35144" w:rsidRDefault="00F73FA2" w:rsidP="008C3BF4">
      <w:pPr>
        <w:tabs>
          <w:tab w:val="left" w:pos="720"/>
          <w:tab w:val="left" w:pos="1134"/>
          <w:tab w:val="left" w:pos="4253"/>
          <w:tab w:val="left" w:pos="4956"/>
          <w:tab w:val="left" w:pos="7371"/>
        </w:tabs>
        <w:ind w:left="567"/>
        <w:jc w:val="both"/>
        <w:rPr>
          <w:rFonts w:ascii="Verdana" w:hAnsi="Verdana"/>
          <w:color w:val="000000" w:themeColor="text1"/>
        </w:rPr>
      </w:pPr>
    </w:p>
    <w:p w14:paraId="64F3BE6F" w14:textId="77777777" w:rsidR="00F73FA2" w:rsidRPr="00C35144" w:rsidRDefault="00F73FA2" w:rsidP="008C3BF4">
      <w:pPr>
        <w:tabs>
          <w:tab w:val="left" w:pos="720"/>
          <w:tab w:val="left" w:pos="1134"/>
          <w:tab w:val="left" w:pos="4253"/>
          <w:tab w:val="left" w:pos="4956"/>
          <w:tab w:val="left" w:pos="7371"/>
        </w:tabs>
        <w:ind w:left="567"/>
        <w:jc w:val="both"/>
        <w:rPr>
          <w:rFonts w:ascii="Verdana" w:hAnsi="Verdana"/>
          <w:color w:val="000000" w:themeColor="text1"/>
        </w:rPr>
      </w:pPr>
    </w:p>
    <w:p w14:paraId="4DFCB53F" w14:textId="77777777" w:rsidR="00F73FA2" w:rsidRPr="00C35144" w:rsidRDefault="00F73FA2" w:rsidP="008C3BF4">
      <w:pPr>
        <w:tabs>
          <w:tab w:val="left" w:pos="720"/>
          <w:tab w:val="left" w:pos="1134"/>
          <w:tab w:val="left" w:pos="4253"/>
          <w:tab w:val="left" w:pos="4956"/>
          <w:tab w:val="left" w:pos="7371"/>
        </w:tabs>
        <w:ind w:left="567"/>
        <w:jc w:val="both"/>
        <w:rPr>
          <w:rFonts w:ascii="Verdana" w:hAnsi="Verdana"/>
          <w:color w:val="000000" w:themeColor="text1"/>
        </w:rPr>
      </w:pPr>
    </w:p>
    <w:p w14:paraId="1CE5BA03" w14:textId="77777777" w:rsidR="00375DCD" w:rsidRPr="00C35144" w:rsidRDefault="00375DCD" w:rsidP="00375DCD">
      <w:pPr>
        <w:tabs>
          <w:tab w:val="left" w:pos="1134"/>
        </w:tabs>
        <w:ind w:left="284"/>
        <w:jc w:val="center"/>
        <w:rPr>
          <w:rFonts w:ascii="Verdana" w:hAnsi="Verdana"/>
          <w:b/>
          <w:color w:val="000000" w:themeColor="text1"/>
        </w:rPr>
      </w:pPr>
      <w:r w:rsidRPr="00C35144">
        <w:rPr>
          <w:rFonts w:ascii="Verdana" w:hAnsi="Verdana"/>
          <w:b/>
          <w:color w:val="000000" w:themeColor="text1"/>
        </w:rPr>
        <w:lastRenderedPageBreak/>
        <w:t>BELEDİYE MECLİSİ BAŞKANLIĞINA</w:t>
      </w:r>
    </w:p>
    <w:p w14:paraId="341DB831" w14:textId="77777777" w:rsidR="00375DCD" w:rsidRPr="00C35144" w:rsidRDefault="00375DCD" w:rsidP="00375DCD">
      <w:pPr>
        <w:tabs>
          <w:tab w:val="left" w:pos="1134"/>
        </w:tabs>
        <w:ind w:left="284"/>
        <w:jc w:val="center"/>
        <w:rPr>
          <w:rFonts w:ascii="Verdana" w:hAnsi="Verdana"/>
          <w:b/>
          <w:color w:val="000000" w:themeColor="text1"/>
        </w:rPr>
      </w:pPr>
      <w:r w:rsidRPr="00C35144">
        <w:rPr>
          <w:rFonts w:ascii="Verdana" w:hAnsi="Verdana"/>
          <w:b/>
          <w:color w:val="000000" w:themeColor="text1"/>
        </w:rPr>
        <w:t>(Plan ve Bütçe Komisyonu Raporu)</w:t>
      </w:r>
    </w:p>
    <w:p w14:paraId="733004FE" w14:textId="77777777" w:rsidR="00375DCD" w:rsidRPr="00C35144" w:rsidRDefault="00375DCD" w:rsidP="00375DCD">
      <w:pPr>
        <w:tabs>
          <w:tab w:val="left" w:pos="1134"/>
        </w:tabs>
        <w:ind w:left="284"/>
        <w:jc w:val="center"/>
        <w:rPr>
          <w:rFonts w:ascii="Verdana" w:hAnsi="Verdana"/>
          <w:b/>
          <w:color w:val="000000" w:themeColor="text1"/>
        </w:rPr>
      </w:pPr>
    </w:p>
    <w:p w14:paraId="143C7245" w14:textId="548A17DD" w:rsidR="00375DCD" w:rsidRPr="00C35144" w:rsidRDefault="00375DCD" w:rsidP="005A3C53">
      <w:pPr>
        <w:tabs>
          <w:tab w:val="left" w:pos="720"/>
          <w:tab w:val="left" w:pos="1134"/>
          <w:tab w:val="left" w:pos="3544"/>
          <w:tab w:val="left" w:pos="4956"/>
          <w:tab w:val="left" w:pos="7371"/>
        </w:tabs>
        <w:ind w:left="567"/>
        <w:jc w:val="both"/>
        <w:rPr>
          <w:rFonts w:ascii="Verdana" w:hAnsi="Verdana" w:cs="TimesNewRomanPSMT"/>
          <w:color w:val="000000" w:themeColor="text1"/>
        </w:rPr>
      </w:pPr>
      <w:r w:rsidRPr="00C35144">
        <w:rPr>
          <w:rFonts w:ascii="Verdana" w:hAnsi="Verdana"/>
          <w:color w:val="000000" w:themeColor="text1"/>
        </w:rPr>
        <w:tab/>
      </w:r>
      <w:r w:rsidRPr="00C35144">
        <w:rPr>
          <w:rFonts w:ascii="Verdana" w:hAnsi="Verdana"/>
          <w:color w:val="000000" w:themeColor="text1"/>
        </w:rPr>
        <w:tab/>
      </w:r>
      <w:r w:rsidRPr="00C35144">
        <w:rPr>
          <w:rFonts w:ascii="Verdana" w:hAnsi="Verdana" w:cs="TimesNewRomanPSMT"/>
          <w:color w:val="000000" w:themeColor="text1"/>
        </w:rPr>
        <w:t>02.0</w:t>
      </w:r>
      <w:r w:rsidR="00F73FA2" w:rsidRPr="00C35144">
        <w:rPr>
          <w:rFonts w:ascii="Verdana" w:hAnsi="Verdana" w:cs="TimesNewRomanPSMT"/>
          <w:color w:val="000000" w:themeColor="text1"/>
        </w:rPr>
        <w:t>5</w:t>
      </w:r>
      <w:r w:rsidRPr="00C35144">
        <w:rPr>
          <w:rFonts w:ascii="Verdana" w:hAnsi="Verdana" w:cs="TimesNewRomanPSMT"/>
          <w:color w:val="000000" w:themeColor="text1"/>
        </w:rPr>
        <w:t xml:space="preserve">.2025 tarihli Meclis birleşiminde Komisyonumuza havale edilen; </w:t>
      </w:r>
      <w:r w:rsidR="00F73FA2" w:rsidRPr="00C35144">
        <w:rPr>
          <w:rFonts w:ascii="Verdana" w:hAnsi="Verdana" w:cs="TimesNewRomanPSMT"/>
          <w:color w:val="000000" w:themeColor="text1"/>
        </w:rPr>
        <w:t>Mali Hizmetler Müdürlüğünün 21.04.2025 tarihli ve 134987 sayılı, Belediyemiz 2024 Mali Yılı Gelir ve Gider Kesin Hesaplarının ve Cetvellerinin görüşülmesi hakkındaki yazısı</w:t>
      </w:r>
      <w:r w:rsidRPr="00C35144">
        <w:rPr>
          <w:rFonts w:ascii="Verdana" w:hAnsi="Verdana" w:cs="TimesNewRomanPSMT"/>
          <w:color w:val="000000" w:themeColor="text1"/>
        </w:rPr>
        <w:t xml:space="preserve"> komisyonumuzca incelenmiş olup;</w:t>
      </w:r>
    </w:p>
    <w:p w14:paraId="6DF88D6A" w14:textId="77777777" w:rsidR="00375DCD" w:rsidRPr="00C35144" w:rsidRDefault="00375DCD" w:rsidP="00375DCD">
      <w:pPr>
        <w:tabs>
          <w:tab w:val="left" w:pos="426"/>
          <w:tab w:val="left" w:pos="720"/>
          <w:tab w:val="left" w:pos="3060"/>
          <w:tab w:val="left" w:pos="6120"/>
        </w:tabs>
        <w:spacing w:line="120" w:lineRule="auto"/>
        <w:ind w:right="23"/>
        <w:jc w:val="both"/>
        <w:rPr>
          <w:rFonts w:ascii="Verdana" w:hAnsi="Verdana" w:cs="TimesNewRomanPSMT"/>
          <w:color w:val="000000" w:themeColor="text1"/>
        </w:rPr>
      </w:pPr>
    </w:p>
    <w:p w14:paraId="73561F3B" w14:textId="77777777" w:rsidR="00375DCD" w:rsidRPr="00C35144" w:rsidRDefault="00375DCD" w:rsidP="00375DCD">
      <w:pPr>
        <w:tabs>
          <w:tab w:val="left" w:pos="720"/>
          <w:tab w:val="left" w:pos="1134"/>
          <w:tab w:val="left" w:pos="3544"/>
          <w:tab w:val="left" w:pos="4956"/>
          <w:tab w:val="left" w:pos="7371"/>
        </w:tabs>
        <w:ind w:left="567"/>
        <w:jc w:val="both"/>
        <w:rPr>
          <w:rFonts w:ascii="Verdana" w:hAnsi="Verdana" w:cs="TimesNewRomanPSMT"/>
          <w:color w:val="000000" w:themeColor="text1"/>
        </w:rPr>
      </w:pPr>
      <w:r w:rsidRPr="00C35144">
        <w:rPr>
          <w:rFonts w:ascii="Verdana" w:hAnsi="Verdana" w:cs="TimesNewRomanPSMT"/>
          <w:color w:val="000000" w:themeColor="text1"/>
        </w:rPr>
        <w:tab/>
      </w:r>
      <w:r w:rsidRPr="00C35144">
        <w:rPr>
          <w:rFonts w:ascii="Verdana" w:hAnsi="Verdana" w:cs="TimesNewRomanPSMT"/>
          <w:color w:val="000000" w:themeColor="text1"/>
        </w:rPr>
        <w:tab/>
        <w:t>Yapılan incelemeler neticesinde;</w:t>
      </w:r>
    </w:p>
    <w:p w14:paraId="17B4601E" w14:textId="77777777" w:rsidR="00910CB4" w:rsidRPr="00C35144" w:rsidRDefault="00910CB4" w:rsidP="006A506E">
      <w:pPr>
        <w:jc w:val="both"/>
        <w:rPr>
          <w:rFonts w:ascii="Verdana" w:hAnsi="Verdana" w:cs="TimesNewRomanPSMT"/>
          <w:color w:val="000000" w:themeColor="text1"/>
        </w:rPr>
      </w:pPr>
    </w:p>
    <w:p w14:paraId="4423DB88" w14:textId="4C2BDF3B" w:rsidR="00910CB4" w:rsidRPr="00C35144" w:rsidRDefault="006A506E" w:rsidP="00910CB4">
      <w:pPr>
        <w:ind w:left="567" w:firstLine="567"/>
        <w:jc w:val="both"/>
        <w:rPr>
          <w:rFonts w:ascii="Verdana" w:hAnsi="Verdana" w:cs="TimesNewRomanPSMT"/>
          <w:color w:val="000000" w:themeColor="text1"/>
        </w:rPr>
      </w:pPr>
      <w:r w:rsidRPr="00C35144">
        <w:rPr>
          <w:rFonts w:ascii="Verdana" w:hAnsi="Verdana" w:cs="TimesNewRomanPSMT"/>
          <w:color w:val="000000" w:themeColor="text1"/>
        </w:rPr>
        <w:t xml:space="preserve">03.07.2005 tarihinde kabul edilip 13.07.2005 tarih ve 25326 sayılı </w:t>
      </w:r>
      <w:r w:rsidR="00947C7E" w:rsidRPr="00C35144">
        <w:rPr>
          <w:rFonts w:ascii="Verdana" w:hAnsi="Verdana" w:cs="TimesNewRomanPSMT"/>
          <w:color w:val="000000" w:themeColor="text1"/>
        </w:rPr>
        <w:t>Resmî</w:t>
      </w:r>
      <w:r w:rsidRPr="00C35144">
        <w:rPr>
          <w:rFonts w:ascii="Verdana" w:hAnsi="Verdana" w:cs="TimesNewRomanPSMT"/>
          <w:color w:val="000000" w:themeColor="text1"/>
        </w:rPr>
        <w:t xml:space="preserve"> Gazetede yayınlanan 5393 Sayılı </w:t>
      </w:r>
      <w:r w:rsidR="00947C7E" w:rsidRPr="00C35144">
        <w:rPr>
          <w:rFonts w:ascii="Verdana" w:hAnsi="Verdana" w:cs="TimesNewRomanPSMT"/>
          <w:color w:val="000000" w:themeColor="text1"/>
        </w:rPr>
        <w:t>Belediye Kanunu’nun</w:t>
      </w:r>
      <w:r w:rsidRPr="00C35144">
        <w:rPr>
          <w:rFonts w:ascii="Verdana" w:hAnsi="Verdana" w:cs="TimesNewRomanPSMT"/>
          <w:color w:val="000000" w:themeColor="text1"/>
        </w:rPr>
        <w:t xml:space="preserve"> 62.maddesi, 27.05.2016 tarih ve 29724 sayılı Mükerrer </w:t>
      </w:r>
      <w:r w:rsidR="00947C7E" w:rsidRPr="00C35144">
        <w:rPr>
          <w:rFonts w:ascii="Verdana" w:hAnsi="Verdana" w:cs="TimesNewRomanPSMT"/>
          <w:color w:val="000000" w:themeColor="text1"/>
        </w:rPr>
        <w:t>Resmî</w:t>
      </w:r>
      <w:r w:rsidRPr="00C35144">
        <w:rPr>
          <w:rFonts w:ascii="Verdana" w:hAnsi="Verdana" w:cs="TimesNewRomanPSMT"/>
          <w:color w:val="000000" w:themeColor="text1"/>
        </w:rPr>
        <w:t xml:space="preserve"> Gazetede yayınlanan Mahalli İdareler Bütçe Muhasebe Yönetmeliğinin 22.23.24.25.26.27.28.29.30.31.32. maddelerine istinaden hazırlanan, Belediye Meclisinin 17.11.2023 tarih ve 3044 sayılı kararı ile kabul edilen 2.100.000.000,00</w:t>
      </w:r>
      <w:r w:rsidR="00947C7E" w:rsidRPr="00C35144">
        <w:rPr>
          <w:rFonts w:ascii="Verdana" w:hAnsi="Verdana" w:cs="TimesNewRomanPSMT"/>
          <w:color w:val="000000" w:themeColor="text1"/>
        </w:rPr>
        <w:t>.-</w:t>
      </w:r>
      <w:r w:rsidRPr="00C35144">
        <w:rPr>
          <w:rFonts w:ascii="Verdana" w:hAnsi="Verdana" w:cs="TimesNewRomanPSMT"/>
          <w:color w:val="000000" w:themeColor="text1"/>
        </w:rPr>
        <w:t>TL</w:t>
      </w:r>
      <w:r w:rsidR="00947C7E" w:rsidRPr="00C35144">
        <w:rPr>
          <w:rFonts w:ascii="Verdana" w:hAnsi="Verdana" w:cs="TimesNewRomanPSMT"/>
          <w:color w:val="000000" w:themeColor="text1"/>
        </w:rPr>
        <w:t>.</w:t>
      </w:r>
      <w:r w:rsidRPr="00C35144">
        <w:rPr>
          <w:rFonts w:ascii="Verdana" w:hAnsi="Verdana" w:cs="TimesNewRomanPSMT"/>
          <w:color w:val="000000" w:themeColor="text1"/>
        </w:rPr>
        <w:t xml:space="preserve"> Belediyemiz 2024 Yılı Bütçesi 01.01.2024 tarihinde yürürlüğe girmiştir.</w:t>
      </w:r>
    </w:p>
    <w:p w14:paraId="42592937" w14:textId="77777777" w:rsidR="00910CB4" w:rsidRPr="00C35144" w:rsidRDefault="00910CB4" w:rsidP="00910CB4">
      <w:pPr>
        <w:ind w:left="567" w:firstLine="567"/>
        <w:jc w:val="both"/>
        <w:rPr>
          <w:rFonts w:ascii="Verdana" w:hAnsi="Verdana" w:cs="TimesNewRomanPSMT"/>
          <w:color w:val="000000" w:themeColor="text1"/>
        </w:rPr>
      </w:pPr>
    </w:p>
    <w:p w14:paraId="3413D23A" w14:textId="77777777" w:rsidR="00910CB4" w:rsidRPr="00C35144" w:rsidRDefault="006A506E" w:rsidP="00910CB4">
      <w:pPr>
        <w:ind w:left="567" w:firstLine="567"/>
        <w:jc w:val="both"/>
        <w:rPr>
          <w:rFonts w:ascii="Verdana" w:hAnsi="Verdana" w:cs="TimesNewRomanPSMT"/>
          <w:b/>
          <w:bCs/>
          <w:color w:val="000000" w:themeColor="text1"/>
        </w:rPr>
      </w:pPr>
      <w:r w:rsidRPr="00C35144">
        <w:rPr>
          <w:rFonts w:ascii="Verdana" w:hAnsi="Verdana" w:cs="TimesNewRomanPSMT"/>
          <w:b/>
          <w:bCs/>
          <w:color w:val="000000" w:themeColor="text1"/>
        </w:rPr>
        <w:t>GİDER BÜTÇESİ YÖNÜNDEN</w:t>
      </w:r>
    </w:p>
    <w:p w14:paraId="54E2A54D" w14:textId="77777777" w:rsidR="00910CB4" w:rsidRPr="00C35144" w:rsidRDefault="00910CB4" w:rsidP="00910CB4">
      <w:pPr>
        <w:ind w:left="567" w:firstLine="567"/>
        <w:jc w:val="both"/>
        <w:rPr>
          <w:rFonts w:ascii="Verdana" w:hAnsi="Verdana" w:cs="TimesNewRomanPSMT"/>
          <w:b/>
          <w:bCs/>
          <w:color w:val="000000" w:themeColor="text1"/>
        </w:rPr>
      </w:pPr>
    </w:p>
    <w:p w14:paraId="113481A2" w14:textId="732D5CFB" w:rsidR="00910CB4" w:rsidRPr="00C35144" w:rsidRDefault="006A506E" w:rsidP="00910CB4">
      <w:pPr>
        <w:ind w:left="567" w:firstLine="567"/>
        <w:jc w:val="both"/>
        <w:rPr>
          <w:rFonts w:ascii="Verdana" w:hAnsi="Verdana" w:cs="TimesNewRomanPSMT"/>
          <w:color w:val="000000" w:themeColor="text1"/>
        </w:rPr>
      </w:pPr>
      <w:r w:rsidRPr="00C35144">
        <w:rPr>
          <w:rFonts w:ascii="Verdana" w:hAnsi="Verdana" w:cs="TimesNewRomanPSMT"/>
          <w:color w:val="000000" w:themeColor="text1"/>
        </w:rPr>
        <w:t>2024 yılında denkliği bozmayan Encümen, Meclis ve Üst Yönetici Kararları ile 454.713.655,75</w:t>
      </w:r>
      <w:r w:rsidR="00947C7E" w:rsidRPr="00C35144">
        <w:rPr>
          <w:rFonts w:ascii="Verdana" w:hAnsi="Verdana" w:cs="TimesNewRomanPSMT"/>
          <w:color w:val="000000" w:themeColor="text1"/>
        </w:rPr>
        <w:t>.-</w:t>
      </w:r>
      <w:r w:rsidRPr="00C35144">
        <w:rPr>
          <w:rFonts w:ascii="Verdana" w:hAnsi="Verdana" w:cs="TimesNewRomanPSMT"/>
          <w:color w:val="000000" w:themeColor="text1"/>
        </w:rPr>
        <w:t>TL</w:t>
      </w:r>
      <w:r w:rsidR="00947C7E" w:rsidRPr="00C35144">
        <w:rPr>
          <w:rFonts w:ascii="Verdana" w:hAnsi="Verdana" w:cs="TimesNewRomanPSMT"/>
          <w:color w:val="000000" w:themeColor="text1"/>
        </w:rPr>
        <w:t>’</w:t>
      </w:r>
      <w:r w:rsidRPr="00C35144">
        <w:rPr>
          <w:rFonts w:ascii="Verdana" w:hAnsi="Verdana" w:cs="TimesNewRomanPSMT"/>
          <w:color w:val="000000" w:themeColor="text1"/>
        </w:rPr>
        <w:t>lik bütçe içinde aktarma yapılmış ve 2023 yılından devren gelen 385.414.933,65</w:t>
      </w:r>
      <w:r w:rsidR="00947C7E" w:rsidRPr="00C35144">
        <w:rPr>
          <w:rFonts w:ascii="Verdana" w:hAnsi="Verdana" w:cs="TimesNewRomanPSMT"/>
          <w:color w:val="000000" w:themeColor="text1"/>
        </w:rPr>
        <w:t>.-</w:t>
      </w:r>
      <w:r w:rsidRPr="00C35144">
        <w:rPr>
          <w:rFonts w:ascii="Verdana" w:hAnsi="Verdana" w:cs="TimesNewRomanPSMT"/>
          <w:color w:val="000000" w:themeColor="text1"/>
        </w:rPr>
        <w:t>TL ile toplam 2.485.414,933,65</w:t>
      </w:r>
      <w:r w:rsidR="00947C7E" w:rsidRPr="00C35144">
        <w:rPr>
          <w:rFonts w:ascii="Verdana" w:hAnsi="Verdana" w:cs="TimesNewRomanPSMT"/>
          <w:color w:val="000000" w:themeColor="text1"/>
        </w:rPr>
        <w:t>.-</w:t>
      </w:r>
      <w:r w:rsidRPr="00C35144">
        <w:rPr>
          <w:rFonts w:ascii="Verdana" w:hAnsi="Verdana" w:cs="TimesNewRomanPSMT"/>
          <w:color w:val="000000" w:themeColor="text1"/>
        </w:rPr>
        <w:t>TL ödenek tüketimine tabi tutulmuştur.</w:t>
      </w:r>
      <w:r w:rsidR="00910CB4" w:rsidRPr="00C35144">
        <w:rPr>
          <w:rFonts w:ascii="Verdana" w:hAnsi="Verdana" w:cs="TimesNewRomanPSMT"/>
          <w:color w:val="000000" w:themeColor="text1"/>
        </w:rPr>
        <w:t xml:space="preserve"> </w:t>
      </w:r>
      <w:r w:rsidRPr="00C35144">
        <w:rPr>
          <w:rFonts w:ascii="Verdana" w:hAnsi="Verdana" w:cs="TimesNewRomanPSMT"/>
          <w:color w:val="000000" w:themeColor="text1"/>
        </w:rPr>
        <w:t>Bu ödeneklerin 1.376.101.022,45</w:t>
      </w:r>
      <w:r w:rsidR="00947C7E" w:rsidRPr="00C35144">
        <w:rPr>
          <w:rFonts w:ascii="Verdana" w:hAnsi="Verdana" w:cs="TimesNewRomanPSMT"/>
          <w:color w:val="000000" w:themeColor="text1"/>
        </w:rPr>
        <w:t>.-</w:t>
      </w:r>
      <w:r w:rsidRPr="00C35144">
        <w:rPr>
          <w:rFonts w:ascii="Verdana" w:hAnsi="Verdana" w:cs="TimesNewRomanPSMT"/>
          <w:color w:val="000000" w:themeColor="text1"/>
        </w:rPr>
        <w:t>TL</w:t>
      </w:r>
      <w:r w:rsidR="00910CB4" w:rsidRPr="00C35144">
        <w:rPr>
          <w:rFonts w:ascii="Verdana" w:hAnsi="Verdana" w:cs="TimesNewRomanPSMT"/>
          <w:color w:val="000000" w:themeColor="text1"/>
        </w:rPr>
        <w:t>’</w:t>
      </w:r>
      <w:r w:rsidRPr="00C35144">
        <w:rPr>
          <w:rFonts w:ascii="Verdana" w:hAnsi="Verdana" w:cs="TimesNewRomanPSMT"/>
          <w:color w:val="000000" w:themeColor="text1"/>
        </w:rPr>
        <w:t>si harcanmış, bakiye 1.109.313.911,20</w:t>
      </w:r>
      <w:r w:rsidR="00947C7E" w:rsidRPr="00C35144">
        <w:rPr>
          <w:rFonts w:ascii="Verdana" w:hAnsi="Verdana" w:cs="TimesNewRomanPSMT"/>
          <w:color w:val="000000" w:themeColor="text1"/>
        </w:rPr>
        <w:t>.-</w:t>
      </w:r>
      <w:r w:rsidRPr="00C35144">
        <w:rPr>
          <w:rFonts w:ascii="Verdana" w:hAnsi="Verdana" w:cs="TimesNewRomanPSMT"/>
          <w:color w:val="000000" w:themeColor="text1"/>
        </w:rPr>
        <w:t>TL 2025 yılına devredilmiştir.</w:t>
      </w:r>
    </w:p>
    <w:p w14:paraId="26FF8653" w14:textId="77777777" w:rsidR="00910CB4" w:rsidRPr="00C35144" w:rsidRDefault="00910CB4" w:rsidP="00910CB4">
      <w:pPr>
        <w:ind w:left="567" w:firstLine="567"/>
        <w:jc w:val="both"/>
        <w:rPr>
          <w:rFonts w:ascii="Verdana" w:hAnsi="Verdana" w:cs="TimesNewRomanPSMT"/>
          <w:color w:val="000000" w:themeColor="text1"/>
        </w:rPr>
      </w:pPr>
    </w:p>
    <w:p w14:paraId="1190A043" w14:textId="77777777" w:rsidR="00910CB4" w:rsidRPr="00C35144" w:rsidRDefault="006A506E" w:rsidP="00910CB4">
      <w:pPr>
        <w:ind w:left="567" w:firstLine="567"/>
        <w:jc w:val="both"/>
        <w:rPr>
          <w:rFonts w:ascii="Verdana" w:hAnsi="Verdana" w:cs="TimesNewRomanPSMT"/>
          <w:color w:val="000000" w:themeColor="text1"/>
        </w:rPr>
      </w:pPr>
      <w:r w:rsidRPr="00C35144">
        <w:rPr>
          <w:rFonts w:ascii="Verdana" w:hAnsi="Verdana" w:cs="TimesNewRomanPSMT"/>
          <w:color w:val="000000" w:themeColor="text1"/>
        </w:rPr>
        <w:t>Devreden ödeneklerin özellikle Fen İşleri, Su İşleri Müdürlüğü yatırım ödenekleri 2024 yılında henüz tamamlanamamış kısım ödenekleridir.</w:t>
      </w:r>
    </w:p>
    <w:p w14:paraId="469FC4C4" w14:textId="77777777" w:rsidR="00910CB4" w:rsidRPr="00C35144" w:rsidRDefault="00910CB4" w:rsidP="00910CB4">
      <w:pPr>
        <w:ind w:left="567" w:firstLine="567"/>
        <w:jc w:val="both"/>
        <w:rPr>
          <w:rFonts w:ascii="Verdana" w:hAnsi="Verdana" w:cs="TimesNewRomanPSMT"/>
          <w:color w:val="000000" w:themeColor="text1"/>
        </w:rPr>
      </w:pPr>
    </w:p>
    <w:p w14:paraId="02625F9A" w14:textId="0192F997" w:rsidR="00910CB4" w:rsidRPr="00C35144" w:rsidRDefault="006A506E" w:rsidP="00910CB4">
      <w:pPr>
        <w:ind w:left="567" w:firstLine="567"/>
        <w:jc w:val="both"/>
        <w:rPr>
          <w:rFonts w:ascii="Verdana" w:hAnsi="Verdana" w:cs="TimesNewRomanPSMT"/>
          <w:color w:val="000000" w:themeColor="text1"/>
        </w:rPr>
      </w:pPr>
      <w:r w:rsidRPr="00C35144">
        <w:rPr>
          <w:rFonts w:ascii="Verdana" w:hAnsi="Verdana" w:cs="TimesNewRomanPSMT"/>
          <w:color w:val="000000" w:themeColor="text1"/>
        </w:rPr>
        <w:t>Gider Gerçekleşme oranı %55,37</w:t>
      </w:r>
      <w:r w:rsidR="00947C7E" w:rsidRPr="00C35144">
        <w:rPr>
          <w:rFonts w:ascii="Verdana" w:hAnsi="Verdana" w:cs="TimesNewRomanPSMT"/>
          <w:color w:val="000000" w:themeColor="text1"/>
        </w:rPr>
        <w:t>’</w:t>
      </w:r>
      <w:r w:rsidRPr="00C35144">
        <w:rPr>
          <w:rFonts w:ascii="Verdana" w:hAnsi="Verdana" w:cs="TimesNewRomanPSMT"/>
          <w:color w:val="000000" w:themeColor="text1"/>
        </w:rPr>
        <w:t>dir.</w:t>
      </w:r>
    </w:p>
    <w:p w14:paraId="28A6B028" w14:textId="77777777" w:rsidR="00910CB4" w:rsidRPr="00C35144" w:rsidRDefault="00910CB4" w:rsidP="00910CB4">
      <w:pPr>
        <w:ind w:left="567" w:firstLine="567"/>
        <w:jc w:val="both"/>
        <w:rPr>
          <w:rFonts w:ascii="Verdana" w:hAnsi="Verdana" w:cs="TimesNewRomanPSMT"/>
          <w:color w:val="000000" w:themeColor="text1"/>
        </w:rPr>
      </w:pPr>
    </w:p>
    <w:p w14:paraId="04CDCD81" w14:textId="12FA554A" w:rsidR="006A506E" w:rsidRPr="00C35144" w:rsidRDefault="006A506E" w:rsidP="00910CB4">
      <w:pPr>
        <w:ind w:left="567" w:firstLine="567"/>
        <w:jc w:val="both"/>
        <w:rPr>
          <w:rFonts w:ascii="Verdana" w:hAnsi="Verdana" w:cs="TimesNewRomanPSMT"/>
          <w:b/>
          <w:bCs/>
          <w:color w:val="000000" w:themeColor="text1"/>
        </w:rPr>
      </w:pPr>
      <w:r w:rsidRPr="00C35144">
        <w:rPr>
          <w:rFonts w:ascii="Verdana" w:hAnsi="Verdana" w:cs="TimesNewRomanPSMT"/>
          <w:b/>
          <w:bCs/>
          <w:color w:val="000000" w:themeColor="text1"/>
        </w:rPr>
        <w:t>GİDER KESİN HESABIN EKONOMİK SINIFLANDIRMASI</w:t>
      </w:r>
    </w:p>
    <w:p w14:paraId="6651793F" w14:textId="77777777" w:rsidR="006A506E" w:rsidRPr="00C35144" w:rsidRDefault="006A506E" w:rsidP="006A506E">
      <w:pPr>
        <w:rPr>
          <w:rFonts w:ascii="Verdana" w:hAnsi="Verdana" w:cs="TimesNewRomanPSMT"/>
          <w:color w:val="000000" w:themeColor="text1"/>
        </w:rPr>
      </w:pPr>
      <w:r w:rsidRPr="00C35144">
        <w:rPr>
          <w:rFonts w:ascii="Verdana" w:hAnsi="Verdana" w:cs="TimesNewRomanPSMT"/>
          <w:color w:val="000000" w:themeColor="text1"/>
        </w:rPr>
        <w:t xml:space="preserve">          </w:t>
      </w:r>
    </w:p>
    <w:p w14:paraId="5EA5463E" w14:textId="1B165B34" w:rsidR="006A506E" w:rsidRPr="00C35144" w:rsidRDefault="006A506E" w:rsidP="00947C7E">
      <w:pPr>
        <w:tabs>
          <w:tab w:val="left" w:pos="5387"/>
          <w:tab w:val="left" w:pos="8364"/>
        </w:tabs>
        <w:ind w:left="567"/>
        <w:rPr>
          <w:rFonts w:ascii="Verdana" w:hAnsi="Verdana" w:cs="TimesNewRomanPSMT"/>
          <w:color w:val="000000" w:themeColor="text1"/>
        </w:rPr>
      </w:pPr>
      <w:r w:rsidRPr="00C35144">
        <w:rPr>
          <w:rFonts w:ascii="Verdana" w:hAnsi="Verdana" w:cs="TimesNewRomanPSMT"/>
          <w:color w:val="000000" w:themeColor="text1"/>
        </w:rPr>
        <w:t xml:space="preserve">Personel </w:t>
      </w:r>
      <w:r w:rsidR="00947C7E" w:rsidRPr="00C35144">
        <w:rPr>
          <w:rFonts w:ascii="Verdana" w:hAnsi="Verdana" w:cs="TimesNewRomanPSMT"/>
          <w:color w:val="000000" w:themeColor="text1"/>
        </w:rPr>
        <w:t>Giderleri</w:t>
      </w:r>
      <w:r w:rsidRPr="00C35144">
        <w:rPr>
          <w:rFonts w:ascii="Verdana" w:hAnsi="Verdana" w:cs="TimesNewRomanPSMT"/>
          <w:color w:val="000000" w:themeColor="text1"/>
        </w:rPr>
        <w:tab/>
        <w:t>167.559.239,07</w:t>
      </w:r>
      <w:r w:rsidR="00947C7E" w:rsidRPr="00C35144">
        <w:rPr>
          <w:rFonts w:ascii="Verdana" w:hAnsi="Verdana" w:cs="TimesNewRomanPSMT"/>
          <w:color w:val="000000" w:themeColor="text1"/>
        </w:rPr>
        <w:tab/>
      </w:r>
      <w:r w:rsidRPr="00C35144">
        <w:rPr>
          <w:rFonts w:ascii="Verdana" w:hAnsi="Verdana" w:cs="TimesNewRomanPSMT"/>
          <w:color w:val="000000" w:themeColor="text1"/>
        </w:rPr>
        <w:t>%12,18</w:t>
      </w:r>
    </w:p>
    <w:p w14:paraId="0584A8FF" w14:textId="2B1371BF" w:rsidR="006A506E" w:rsidRPr="00C35144" w:rsidRDefault="006A506E" w:rsidP="00947C7E">
      <w:pPr>
        <w:tabs>
          <w:tab w:val="left" w:pos="5387"/>
          <w:tab w:val="left" w:pos="8364"/>
        </w:tabs>
        <w:ind w:left="567"/>
        <w:rPr>
          <w:rFonts w:ascii="Verdana" w:hAnsi="Verdana" w:cs="TimesNewRomanPSMT"/>
          <w:color w:val="000000" w:themeColor="text1"/>
        </w:rPr>
      </w:pPr>
      <w:r w:rsidRPr="00C35144">
        <w:rPr>
          <w:rFonts w:ascii="Verdana" w:hAnsi="Verdana" w:cs="TimesNewRomanPSMT"/>
          <w:color w:val="000000" w:themeColor="text1"/>
        </w:rPr>
        <w:t xml:space="preserve">Sosyal Güvenlik </w:t>
      </w:r>
      <w:proofErr w:type="spellStart"/>
      <w:r w:rsidRPr="00C35144">
        <w:rPr>
          <w:rFonts w:ascii="Verdana" w:hAnsi="Verdana" w:cs="TimesNewRomanPSMT"/>
          <w:color w:val="000000" w:themeColor="text1"/>
        </w:rPr>
        <w:t>Kur.Devlet</w:t>
      </w:r>
      <w:proofErr w:type="spellEnd"/>
      <w:r w:rsidRPr="00C35144">
        <w:rPr>
          <w:rFonts w:ascii="Verdana" w:hAnsi="Verdana" w:cs="TimesNewRomanPSMT"/>
          <w:color w:val="000000" w:themeColor="text1"/>
        </w:rPr>
        <w:t xml:space="preserve"> </w:t>
      </w:r>
      <w:r w:rsidR="00947C7E" w:rsidRPr="00C35144">
        <w:rPr>
          <w:rFonts w:ascii="Verdana" w:hAnsi="Verdana" w:cs="TimesNewRomanPSMT"/>
          <w:color w:val="000000" w:themeColor="text1"/>
        </w:rPr>
        <w:t>Gider</w:t>
      </w:r>
      <w:r w:rsidRPr="00C35144">
        <w:rPr>
          <w:rFonts w:ascii="Verdana" w:hAnsi="Verdana" w:cs="TimesNewRomanPSMT"/>
          <w:color w:val="000000" w:themeColor="text1"/>
        </w:rPr>
        <w:t>.</w:t>
      </w:r>
      <w:r w:rsidR="00947C7E" w:rsidRPr="00C35144">
        <w:rPr>
          <w:rFonts w:ascii="Verdana" w:hAnsi="Verdana" w:cs="TimesNewRomanPSMT"/>
          <w:color w:val="000000" w:themeColor="text1"/>
        </w:rPr>
        <w:tab/>
      </w:r>
      <w:r w:rsidRPr="00C35144">
        <w:rPr>
          <w:rFonts w:ascii="Verdana" w:hAnsi="Verdana" w:cs="TimesNewRomanPSMT"/>
          <w:color w:val="000000" w:themeColor="text1"/>
        </w:rPr>
        <w:t>18.579.170,69</w:t>
      </w:r>
      <w:r w:rsidRPr="00C35144">
        <w:rPr>
          <w:rFonts w:ascii="Verdana" w:hAnsi="Verdana" w:cs="TimesNewRomanPSMT"/>
          <w:color w:val="000000" w:themeColor="text1"/>
        </w:rPr>
        <w:tab/>
      </w:r>
      <w:proofErr w:type="gramStart"/>
      <w:r w:rsidRPr="00C35144">
        <w:rPr>
          <w:rFonts w:ascii="Verdana" w:hAnsi="Verdana" w:cs="TimesNewRomanPSMT"/>
          <w:color w:val="000000" w:themeColor="text1"/>
        </w:rPr>
        <w:t>% 1,35</w:t>
      </w:r>
      <w:proofErr w:type="gramEnd"/>
    </w:p>
    <w:p w14:paraId="4D53E466" w14:textId="458BFEF9" w:rsidR="006A506E" w:rsidRPr="00C35144" w:rsidRDefault="006A506E" w:rsidP="00947C7E">
      <w:pPr>
        <w:tabs>
          <w:tab w:val="left" w:pos="5387"/>
          <w:tab w:val="left" w:pos="8364"/>
        </w:tabs>
        <w:ind w:left="567"/>
        <w:rPr>
          <w:rFonts w:ascii="Verdana" w:hAnsi="Verdana" w:cs="TimesNewRomanPSMT"/>
          <w:color w:val="000000" w:themeColor="text1"/>
        </w:rPr>
      </w:pPr>
      <w:r w:rsidRPr="00C35144">
        <w:rPr>
          <w:rFonts w:ascii="Verdana" w:hAnsi="Verdana" w:cs="TimesNewRomanPSMT"/>
          <w:color w:val="000000" w:themeColor="text1"/>
        </w:rPr>
        <w:t xml:space="preserve">Mal ve Hizmet Alım </w:t>
      </w:r>
      <w:r w:rsidR="00947C7E" w:rsidRPr="00C35144">
        <w:rPr>
          <w:rFonts w:ascii="Verdana" w:hAnsi="Verdana" w:cs="TimesNewRomanPSMT"/>
          <w:color w:val="000000" w:themeColor="text1"/>
        </w:rPr>
        <w:t xml:space="preserve">Giderleri               </w:t>
      </w:r>
      <w:r w:rsidR="00947C7E" w:rsidRPr="00C35144">
        <w:rPr>
          <w:rFonts w:ascii="Verdana" w:hAnsi="Verdana" w:cs="TimesNewRomanPSMT"/>
          <w:color w:val="000000" w:themeColor="text1"/>
        </w:rPr>
        <w:tab/>
      </w:r>
      <w:r w:rsidRPr="00C35144">
        <w:rPr>
          <w:rFonts w:ascii="Verdana" w:hAnsi="Verdana" w:cs="TimesNewRomanPSMT"/>
          <w:color w:val="000000" w:themeColor="text1"/>
        </w:rPr>
        <w:t>935.286.621,63</w:t>
      </w:r>
      <w:r w:rsidRPr="00C35144">
        <w:rPr>
          <w:rFonts w:ascii="Verdana" w:hAnsi="Verdana" w:cs="TimesNewRomanPSMT"/>
          <w:color w:val="000000" w:themeColor="text1"/>
        </w:rPr>
        <w:tab/>
      </w:r>
      <w:proofErr w:type="gramStart"/>
      <w:r w:rsidRPr="00C35144">
        <w:rPr>
          <w:rFonts w:ascii="Verdana" w:hAnsi="Verdana" w:cs="TimesNewRomanPSMT"/>
          <w:color w:val="000000" w:themeColor="text1"/>
        </w:rPr>
        <w:t>% 67,97</w:t>
      </w:r>
      <w:proofErr w:type="gramEnd"/>
    </w:p>
    <w:p w14:paraId="266E0BE0" w14:textId="65BEA820" w:rsidR="006A506E" w:rsidRPr="00C35144" w:rsidRDefault="006A506E" w:rsidP="00947C7E">
      <w:pPr>
        <w:tabs>
          <w:tab w:val="left" w:pos="5387"/>
          <w:tab w:val="left" w:pos="8364"/>
        </w:tabs>
        <w:ind w:left="567"/>
        <w:rPr>
          <w:rFonts w:ascii="Verdana" w:hAnsi="Verdana" w:cs="TimesNewRomanPSMT"/>
          <w:color w:val="000000" w:themeColor="text1"/>
        </w:rPr>
      </w:pPr>
      <w:r w:rsidRPr="00C35144">
        <w:rPr>
          <w:rFonts w:ascii="Verdana" w:hAnsi="Verdana" w:cs="TimesNewRomanPSMT"/>
          <w:color w:val="000000" w:themeColor="text1"/>
        </w:rPr>
        <w:t xml:space="preserve">Faiz </w:t>
      </w:r>
      <w:r w:rsidR="00947C7E" w:rsidRPr="00C35144">
        <w:rPr>
          <w:rFonts w:ascii="Verdana" w:hAnsi="Verdana" w:cs="TimesNewRomanPSMT"/>
          <w:color w:val="000000" w:themeColor="text1"/>
        </w:rPr>
        <w:t>Giderleri</w:t>
      </w:r>
      <w:r w:rsidRPr="00C35144">
        <w:rPr>
          <w:rFonts w:ascii="Verdana" w:hAnsi="Verdana" w:cs="TimesNewRomanPSMT"/>
          <w:color w:val="000000" w:themeColor="text1"/>
        </w:rPr>
        <w:tab/>
        <w:t>86.852.300,59</w:t>
      </w:r>
      <w:r w:rsidRPr="00C35144">
        <w:rPr>
          <w:rFonts w:ascii="Verdana" w:hAnsi="Verdana" w:cs="TimesNewRomanPSMT"/>
          <w:color w:val="000000" w:themeColor="text1"/>
        </w:rPr>
        <w:tab/>
      </w:r>
      <w:proofErr w:type="gramStart"/>
      <w:r w:rsidRPr="00C35144">
        <w:rPr>
          <w:rFonts w:ascii="Verdana" w:hAnsi="Verdana" w:cs="TimesNewRomanPSMT"/>
          <w:color w:val="000000" w:themeColor="text1"/>
        </w:rPr>
        <w:t>% 6,31</w:t>
      </w:r>
      <w:proofErr w:type="gramEnd"/>
    </w:p>
    <w:p w14:paraId="66CA5CA6" w14:textId="0DC4E8A1" w:rsidR="006A506E" w:rsidRPr="00C35144" w:rsidRDefault="006A506E" w:rsidP="00947C7E">
      <w:pPr>
        <w:tabs>
          <w:tab w:val="left" w:pos="5387"/>
          <w:tab w:val="left" w:pos="8364"/>
        </w:tabs>
        <w:ind w:left="567"/>
        <w:rPr>
          <w:rFonts w:ascii="Verdana" w:hAnsi="Verdana" w:cs="TimesNewRomanPSMT"/>
          <w:color w:val="000000" w:themeColor="text1"/>
        </w:rPr>
      </w:pPr>
      <w:r w:rsidRPr="00C35144">
        <w:rPr>
          <w:rFonts w:ascii="Verdana" w:hAnsi="Verdana" w:cs="TimesNewRomanPSMT"/>
          <w:color w:val="000000" w:themeColor="text1"/>
        </w:rPr>
        <w:t xml:space="preserve">Cari Transferler </w:t>
      </w:r>
      <w:r w:rsidR="00947C7E" w:rsidRPr="00C35144">
        <w:rPr>
          <w:rFonts w:ascii="Verdana" w:hAnsi="Verdana" w:cs="TimesNewRomanPSMT"/>
          <w:color w:val="000000" w:themeColor="text1"/>
        </w:rPr>
        <w:t>Giderleri</w:t>
      </w:r>
      <w:r w:rsidR="00947C7E" w:rsidRPr="00C35144">
        <w:rPr>
          <w:rFonts w:ascii="Verdana" w:hAnsi="Verdana" w:cs="TimesNewRomanPSMT"/>
          <w:color w:val="000000" w:themeColor="text1"/>
        </w:rPr>
        <w:tab/>
      </w:r>
      <w:r w:rsidRPr="00C35144">
        <w:rPr>
          <w:rFonts w:ascii="Verdana" w:hAnsi="Verdana" w:cs="TimesNewRomanPSMT"/>
          <w:color w:val="000000" w:themeColor="text1"/>
        </w:rPr>
        <w:t>25.599.092,89</w:t>
      </w:r>
      <w:r w:rsidR="00947C7E" w:rsidRPr="00C35144">
        <w:rPr>
          <w:rFonts w:ascii="Verdana" w:hAnsi="Verdana" w:cs="TimesNewRomanPSMT"/>
          <w:color w:val="000000" w:themeColor="text1"/>
        </w:rPr>
        <w:tab/>
      </w:r>
      <w:proofErr w:type="gramStart"/>
      <w:r w:rsidRPr="00C35144">
        <w:rPr>
          <w:rFonts w:ascii="Verdana" w:hAnsi="Verdana" w:cs="TimesNewRomanPSMT"/>
          <w:color w:val="000000" w:themeColor="text1"/>
        </w:rPr>
        <w:t>% 1,86</w:t>
      </w:r>
      <w:proofErr w:type="gramEnd"/>
    </w:p>
    <w:p w14:paraId="7C51490F" w14:textId="2E54FEF9" w:rsidR="006A506E" w:rsidRPr="00C35144" w:rsidRDefault="006A506E" w:rsidP="00947C7E">
      <w:pPr>
        <w:tabs>
          <w:tab w:val="left" w:pos="5387"/>
          <w:tab w:val="left" w:pos="8364"/>
        </w:tabs>
        <w:ind w:left="567"/>
        <w:rPr>
          <w:rFonts w:ascii="Verdana" w:hAnsi="Verdana" w:cs="TimesNewRomanPSMT"/>
          <w:color w:val="000000" w:themeColor="text1"/>
        </w:rPr>
      </w:pPr>
      <w:r w:rsidRPr="00C35144">
        <w:rPr>
          <w:rFonts w:ascii="Verdana" w:hAnsi="Verdana" w:cs="TimesNewRomanPSMT"/>
          <w:color w:val="000000" w:themeColor="text1"/>
        </w:rPr>
        <w:t xml:space="preserve">Sermaye </w:t>
      </w:r>
      <w:r w:rsidR="00947C7E" w:rsidRPr="00C35144">
        <w:rPr>
          <w:rFonts w:ascii="Verdana" w:hAnsi="Verdana" w:cs="TimesNewRomanPSMT"/>
          <w:color w:val="000000" w:themeColor="text1"/>
        </w:rPr>
        <w:t>Giderleri</w:t>
      </w:r>
      <w:r w:rsidR="00947C7E" w:rsidRPr="00C35144">
        <w:rPr>
          <w:rFonts w:ascii="Verdana" w:hAnsi="Verdana" w:cs="TimesNewRomanPSMT"/>
          <w:color w:val="000000" w:themeColor="text1"/>
        </w:rPr>
        <w:tab/>
        <w:t>1</w:t>
      </w:r>
      <w:r w:rsidRPr="00C35144">
        <w:rPr>
          <w:rFonts w:ascii="Verdana" w:hAnsi="Verdana" w:cs="TimesNewRomanPSMT"/>
          <w:color w:val="000000" w:themeColor="text1"/>
        </w:rPr>
        <w:t>37.110.406,61</w:t>
      </w:r>
      <w:r w:rsidR="00947C7E" w:rsidRPr="00C35144">
        <w:rPr>
          <w:rFonts w:ascii="Verdana" w:hAnsi="Verdana" w:cs="TimesNewRomanPSMT"/>
          <w:color w:val="000000" w:themeColor="text1"/>
        </w:rPr>
        <w:tab/>
      </w:r>
      <w:proofErr w:type="gramStart"/>
      <w:r w:rsidRPr="00C35144">
        <w:rPr>
          <w:rFonts w:ascii="Verdana" w:hAnsi="Verdana" w:cs="TimesNewRomanPSMT"/>
          <w:color w:val="000000" w:themeColor="text1"/>
        </w:rPr>
        <w:t>% 9,96</w:t>
      </w:r>
      <w:proofErr w:type="gramEnd"/>
    </w:p>
    <w:p w14:paraId="556CAED9" w14:textId="181CFB56" w:rsidR="006A506E" w:rsidRPr="00C35144" w:rsidRDefault="006A506E" w:rsidP="00947C7E">
      <w:pPr>
        <w:tabs>
          <w:tab w:val="left" w:pos="5387"/>
          <w:tab w:val="left" w:pos="8364"/>
        </w:tabs>
        <w:ind w:left="567"/>
        <w:rPr>
          <w:rFonts w:ascii="Verdana" w:hAnsi="Verdana" w:cs="TimesNewRomanPSMT"/>
          <w:color w:val="000000" w:themeColor="text1"/>
        </w:rPr>
      </w:pPr>
      <w:r w:rsidRPr="00C35144">
        <w:rPr>
          <w:rFonts w:ascii="Verdana" w:hAnsi="Verdana" w:cs="TimesNewRomanPSMT"/>
          <w:color w:val="000000" w:themeColor="text1"/>
        </w:rPr>
        <w:t xml:space="preserve">Sermaye </w:t>
      </w:r>
      <w:r w:rsidR="00947C7E" w:rsidRPr="00C35144">
        <w:rPr>
          <w:rFonts w:ascii="Verdana" w:hAnsi="Verdana" w:cs="TimesNewRomanPSMT"/>
          <w:color w:val="000000" w:themeColor="text1"/>
        </w:rPr>
        <w:t>Transferleri</w:t>
      </w:r>
      <w:r w:rsidRPr="00C35144">
        <w:rPr>
          <w:rFonts w:ascii="Verdana" w:hAnsi="Verdana" w:cs="TimesNewRomanPSMT"/>
          <w:color w:val="000000" w:themeColor="text1"/>
        </w:rPr>
        <w:tab/>
        <w:t>5.114.190,97</w:t>
      </w:r>
      <w:r w:rsidRPr="00C35144">
        <w:rPr>
          <w:rFonts w:ascii="Verdana" w:hAnsi="Verdana" w:cs="TimesNewRomanPSMT"/>
          <w:color w:val="000000" w:themeColor="text1"/>
        </w:rPr>
        <w:tab/>
      </w:r>
      <w:proofErr w:type="gramStart"/>
      <w:r w:rsidRPr="00C35144">
        <w:rPr>
          <w:rFonts w:ascii="Verdana" w:hAnsi="Verdana" w:cs="TimesNewRomanPSMT"/>
          <w:color w:val="000000" w:themeColor="text1"/>
        </w:rPr>
        <w:t>% 0,37</w:t>
      </w:r>
      <w:proofErr w:type="gramEnd"/>
    </w:p>
    <w:p w14:paraId="457C91F9" w14:textId="58A57711" w:rsidR="006A506E" w:rsidRPr="00C35144" w:rsidRDefault="006A506E" w:rsidP="00947C7E">
      <w:pPr>
        <w:tabs>
          <w:tab w:val="left" w:pos="5387"/>
          <w:tab w:val="left" w:pos="8364"/>
        </w:tabs>
        <w:ind w:left="567"/>
        <w:rPr>
          <w:rFonts w:ascii="Verdana" w:hAnsi="Verdana" w:cs="TimesNewRomanPSMT"/>
          <w:color w:val="000000" w:themeColor="text1"/>
        </w:rPr>
      </w:pPr>
      <w:r w:rsidRPr="00C35144">
        <w:rPr>
          <w:rFonts w:ascii="Verdana" w:hAnsi="Verdana" w:cs="TimesNewRomanPSMT"/>
          <w:color w:val="000000" w:themeColor="text1"/>
        </w:rPr>
        <w:t xml:space="preserve">Borç </w:t>
      </w:r>
      <w:r w:rsidR="00947C7E" w:rsidRPr="00C35144">
        <w:rPr>
          <w:rFonts w:ascii="Verdana" w:hAnsi="Verdana" w:cs="TimesNewRomanPSMT"/>
          <w:color w:val="000000" w:themeColor="text1"/>
        </w:rPr>
        <w:t>Verme</w:t>
      </w:r>
      <w:r w:rsidR="00947C7E" w:rsidRPr="00C35144">
        <w:rPr>
          <w:rFonts w:ascii="Verdana" w:hAnsi="Verdana" w:cs="TimesNewRomanPSMT"/>
          <w:color w:val="000000" w:themeColor="text1"/>
        </w:rPr>
        <w:tab/>
      </w:r>
      <w:r w:rsidRPr="00C35144">
        <w:rPr>
          <w:rFonts w:ascii="Verdana" w:hAnsi="Verdana" w:cs="TimesNewRomanPSMT"/>
          <w:color w:val="000000" w:themeColor="text1"/>
        </w:rPr>
        <w:t xml:space="preserve">----                       </w:t>
      </w:r>
      <w:r w:rsidR="00910CB4" w:rsidRPr="00C35144">
        <w:rPr>
          <w:rFonts w:ascii="Verdana" w:hAnsi="Verdana" w:cs="TimesNewRomanPSMT"/>
          <w:color w:val="000000" w:themeColor="text1"/>
        </w:rPr>
        <w:t xml:space="preserve"> </w:t>
      </w:r>
      <w:r w:rsidR="00947C7E" w:rsidRPr="00C35144">
        <w:rPr>
          <w:rFonts w:ascii="Verdana" w:hAnsi="Verdana" w:cs="TimesNewRomanPSMT"/>
          <w:color w:val="000000" w:themeColor="text1"/>
        </w:rPr>
        <w:tab/>
      </w:r>
      <w:r w:rsidRPr="00C35144">
        <w:rPr>
          <w:rFonts w:ascii="Verdana" w:hAnsi="Verdana" w:cs="TimesNewRomanPSMT"/>
          <w:color w:val="000000" w:themeColor="text1"/>
        </w:rPr>
        <w:t>---</w:t>
      </w:r>
      <w:r w:rsidR="00947C7E" w:rsidRPr="00C35144">
        <w:rPr>
          <w:rFonts w:ascii="Verdana" w:hAnsi="Verdana" w:cs="TimesNewRomanPSMT"/>
          <w:color w:val="000000" w:themeColor="text1"/>
        </w:rPr>
        <w:t>-</w:t>
      </w:r>
    </w:p>
    <w:p w14:paraId="56F8E0D0" w14:textId="462715C3" w:rsidR="006A506E" w:rsidRPr="00C35144" w:rsidRDefault="006A506E" w:rsidP="00947C7E">
      <w:pPr>
        <w:tabs>
          <w:tab w:val="left" w:pos="5387"/>
          <w:tab w:val="left" w:pos="8364"/>
        </w:tabs>
        <w:ind w:left="567"/>
        <w:rPr>
          <w:rFonts w:ascii="Verdana" w:hAnsi="Verdana" w:cs="TimesNewRomanPSMT"/>
          <w:color w:val="000000" w:themeColor="text1"/>
        </w:rPr>
      </w:pPr>
      <w:r w:rsidRPr="00C35144">
        <w:rPr>
          <w:rFonts w:ascii="Verdana" w:hAnsi="Verdana" w:cs="TimesNewRomanPSMT"/>
          <w:color w:val="000000" w:themeColor="text1"/>
        </w:rPr>
        <w:t xml:space="preserve">Yedek </w:t>
      </w:r>
      <w:r w:rsidR="00947C7E" w:rsidRPr="00C35144">
        <w:rPr>
          <w:rFonts w:ascii="Verdana" w:hAnsi="Verdana" w:cs="TimesNewRomanPSMT"/>
          <w:color w:val="000000" w:themeColor="text1"/>
        </w:rPr>
        <w:t>Ödenekler</w:t>
      </w:r>
      <w:r w:rsidR="00947C7E" w:rsidRPr="00C35144">
        <w:rPr>
          <w:rFonts w:ascii="Verdana" w:hAnsi="Verdana" w:cs="TimesNewRomanPSMT"/>
          <w:color w:val="000000" w:themeColor="text1"/>
        </w:rPr>
        <w:tab/>
      </w:r>
      <w:r w:rsidRPr="00C35144">
        <w:rPr>
          <w:rFonts w:ascii="Verdana" w:hAnsi="Verdana" w:cs="TimesNewRomanPSMT"/>
          <w:color w:val="000000" w:themeColor="text1"/>
        </w:rPr>
        <w:t xml:space="preserve">----                        </w:t>
      </w:r>
      <w:r w:rsidR="00947C7E" w:rsidRPr="00C35144">
        <w:rPr>
          <w:rFonts w:ascii="Verdana" w:hAnsi="Verdana" w:cs="TimesNewRomanPSMT"/>
          <w:color w:val="000000" w:themeColor="text1"/>
        </w:rPr>
        <w:tab/>
      </w:r>
      <w:r w:rsidRPr="00C35144">
        <w:rPr>
          <w:rFonts w:ascii="Verdana" w:hAnsi="Verdana" w:cs="TimesNewRomanPSMT"/>
          <w:color w:val="000000" w:themeColor="text1"/>
        </w:rPr>
        <w:t>---</w:t>
      </w:r>
      <w:r w:rsidR="00947C7E" w:rsidRPr="00C35144">
        <w:rPr>
          <w:rFonts w:ascii="Verdana" w:hAnsi="Verdana" w:cs="TimesNewRomanPSMT"/>
          <w:color w:val="000000" w:themeColor="text1"/>
        </w:rPr>
        <w:t>-</w:t>
      </w:r>
    </w:p>
    <w:p w14:paraId="34F70809" w14:textId="65E208E5" w:rsidR="002E2DB0" w:rsidRPr="00C35144" w:rsidRDefault="00D86D0E" w:rsidP="00947C7E">
      <w:pPr>
        <w:tabs>
          <w:tab w:val="left" w:pos="5387"/>
          <w:tab w:val="left" w:pos="8364"/>
        </w:tabs>
        <w:ind w:left="567"/>
        <w:rPr>
          <w:rFonts w:ascii="Verdana" w:hAnsi="Verdana" w:cs="TimesNewRomanPSMT"/>
          <w:color w:val="000000" w:themeColor="text1"/>
        </w:rPr>
      </w:pPr>
      <w:r w:rsidRPr="00C35144">
        <w:rPr>
          <w:rFonts w:ascii="Verdana" w:hAnsi="Verdana" w:cs="TimesNewRomanPSMT"/>
          <w:color w:val="000000" w:themeColor="text1"/>
        </w:rPr>
        <w:t xml:space="preserve"> </w:t>
      </w:r>
    </w:p>
    <w:p w14:paraId="24D55FDC" w14:textId="43553659" w:rsidR="006A506E" w:rsidRPr="00C35144" w:rsidRDefault="006A506E" w:rsidP="00947C7E">
      <w:pPr>
        <w:tabs>
          <w:tab w:val="left" w:pos="5387"/>
          <w:tab w:val="left" w:pos="8364"/>
        </w:tabs>
        <w:ind w:left="567"/>
        <w:rPr>
          <w:rFonts w:ascii="Verdana" w:hAnsi="Verdana" w:cs="TimesNewRomanPSMT"/>
          <w:color w:val="000000" w:themeColor="text1"/>
        </w:rPr>
      </w:pPr>
      <w:r w:rsidRPr="00C35144">
        <w:rPr>
          <w:rFonts w:ascii="Verdana" w:hAnsi="Verdana" w:cs="TimesNewRomanPSMT"/>
          <w:b/>
          <w:bCs/>
          <w:color w:val="000000" w:themeColor="text1"/>
        </w:rPr>
        <w:t xml:space="preserve">TOPLAM   </w:t>
      </w:r>
      <w:r w:rsidR="002E2DB0" w:rsidRPr="00C35144">
        <w:rPr>
          <w:rFonts w:ascii="Verdana" w:hAnsi="Verdana" w:cs="TimesNewRomanPSMT"/>
          <w:b/>
          <w:bCs/>
          <w:color w:val="000000" w:themeColor="text1"/>
        </w:rPr>
        <w:t xml:space="preserve">                                          </w:t>
      </w:r>
      <w:r w:rsidRPr="00C35144">
        <w:rPr>
          <w:rFonts w:ascii="Verdana" w:hAnsi="Verdana" w:cs="TimesNewRomanPSMT"/>
          <w:color w:val="000000" w:themeColor="text1"/>
        </w:rPr>
        <w:t>1.376.101.022,45</w:t>
      </w:r>
      <w:r w:rsidR="00947C7E" w:rsidRPr="00C35144">
        <w:rPr>
          <w:rFonts w:ascii="Verdana" w:hAnsi="Verdana" w:cs="TimesNewRomanPSMT"/>
          <w:color w:val="000000" w:themeColor="text1"/>
        </w:rPr>
        <w:tab/>
      </w:r>
      <w:proofErr w:type="gramStart"/>
      <w:r w:rsidRPr="00C35144">
        <w:rPr>
          <w:rFonts w:ascii="Verdana" w:hAnsi="Verdana" w:cs="TimesNewRomanPSMT"/>
          <w:color w:val="000000" w:themeColor="text1"/>
        </w:rPr>
        <w:t>% 100</w:t>
      </w:r>
      <w:proofErr w:type="gramEnd"/>
    </w:p>
    <w:p w14:paraId="17BC99D7" w14:textId="5CEBBC12" w:rsidR="006A506E" w:rsidRPr="00C35144" w:rsidRDefault="006A506E" w:rsidP="006A506E">
      <w:pPr>
        <w:jc w:val="both"/>
        <w:rPr>
          <w:rFonts w:ascii="Verdana" w:hAnsi="Verdana" w:cs="TimesNewRomanPSMT"/>
          <w:color w:val="000000" w:themeColor="text1"/>
        </w:rPr>
      </w:pPr>
      <w:r w:rsidRPr="00C35144">
        <w:rPr>
          <w:rFonts w:ascii="Verdana" w:hAnsi="Verdana" w:cs="TimesNewRomanPSMT"/>
          <w:color w:val="000000" w:themeColor="text1"/>
        </w:rPr>
        <w:t xml:space="preserve">                                                 </w:t>
      </w:r>
    </w:p>
    <w:p w14:paraId="33AC4742" w14:textId="77777777" w:rsidR="005A3C53" w:rsidRPr="00C35144" w:rsidRDefault="006A506E" w:rsidP="005A3C53">
      <w:pPr>
        <w:ind w:left="567"/>
        <w:jc w:val="both"/>
        <w:rPr>
          <w:rFonts w:ascii="Verdana" w:hAnsi="Verdana" w:cs="TimesNewRomanPSMT"/>
          <w:color w:val="000000" w:themeColor="text1"/>
        </w:rPr>
      </w:pPr>
      <w:r w:rsidRPr="00C35144">
        <w:rPr>
          <w:rFonts w:ascii="Verdana" w:hAnsi="Verdana" w:cs="TimesNewRomanPSMT"/>
          <w:color w:val="000000" w:themeColor="text1"/>
        </w:rPr>
        <w:t xml:space="preserve">        Bütçe uygulama sonuçları tablosunun gider bölümü incelendiğinde, en yüksek gider payının mal ve hizmet alım gideri, personel giderleri ve sermaye alım giderleri olduğu görülmektedir. Mal ve Hizmet alımlarının yüksek olması işlerin özellikle hizmet alımı şeklinde yaptırılmasıdır. (Mal ve Hizmet alım giderlerinin içinde Personel Şirketi çalışanlarının ücretleri bulunmaktadır.) </w:t>
      </w:r>
      <w:r w:rsidRPr="00C35144">
        <w:rPr>
          <w:rFonts w:ascii="Verdana" w:hAnsi="Verdana" w:cs="TimesNewRomanPSMT"/>
          <w:color w:val="000000" w:themeColor="text1"/>
        </w:rPr>
        <w:lastRenderedPageBreak/>
        <w:t>Giderler içinde önemli yer tutan kalemlerden biride personel giderleridir. Bu grupta düzenli olmamakla birlikte memur giderlerinin yükseldiği, işçi giderlerinin ise düşüş gösterdiği belirlenmiştir. Genele bakıldığında sermaye giderlerinin (yatırım giderlerinin) düşük seviyede kaldığı görülmektedir. Bunun nedeni kurumun borç stokunun yüksek olmasından kaynaklanmaktadır. Cari giderlerinin azaltılarak yatırım harcamalarına daha fazla kaynak aktarılması önem arz etmektedir.</w:t>
      </w:r>
    </w:p>
    <w:p w14:paraId="09C46253" w14:textId="77777777" w:rsidR="005A3C53" w:rsidRPr="00C35144" w:rsidRDefault="005A3C53" w:rsidP="005A3C53">
      <w:pPr>
        <w:ind w:left="567"/>
        <w:jc w:val="both"/>
        <w:rPr>
          <w:rFonts w:ascii="Verdana" w:hAnsi="Verdana" w:cs="TimesNewRomanPSMT"/>
          <w:color w:val="000000" w:themeColor="text1"/>
        </w:rPr>
      </w:pPr>
    </w:p>
    <w:p w14:paraId="58A9E4CA" w14:textId="73366B6E" w:rsidR="006A506E" w:rsidRPr="00C35144" w:rsidRDefault="006A506E" w:rsidP="005A3C53">
      <w:pPr>
        <w:ind w:left="1275" w:hanging="141"/>
        <w:jc w:val="both"/>
        <w:rPr>
          <w:rFonts w:ascii="Verdana" w:hAnsi="Verdana" w:cs="TimesNewRomanPSMT"/>
          <w:b/>
          <w:bCs/>
          <w:color w:val="000000" w:themeColor="text1"/>
        </w:rPr>
      </w:pPr>
      <w:r w:rsidRPr="00C35144">
        <w:rPr>
          <w:rFonts w:ascii="Verdana" w:hAnsi="Verdana" w:cs="TimesNewRomanPSMT"/>
          <w:b/>
          <w:bCs/>
          <w:color w:val="000000" w:themeColor="text1"/>
        </w:rPr>
        <w:t xml:space="preserve">GELİR TAHAKKUK TAHSİLAT YÖNÜNDEN </w:t>
      </w:r>
    </w:p>
    <w:p w14:paraId="08BAECA2" w14:textId="77777777" w:rsidR="006A506E" w:rsidRPr="00C35144" w:rsidRDefault="006A506E" w:rsidP="006A506E">
      <w:pPr>
        <w:jc w:val="both"/>
        <w:rPr>
          <w:rFonts w:ascii="Verdana" w:hAnsi="Verdana" w:cs="TimesNewRomanPSMT"/>
          <w:color w:val="000000" w:themeColor="text1"/>
        </w:rPr>
      </w:pPr>
    </w:p>
    <w:p w14:paraId="0614AEC3" w14:textId="16B4A972" w:rsidR="006A506E" w:rsidRPr="00C35144" w:rsidRDefault="00AE2B57" w:rsidP="005A3C53">
      <w:pPr>
        <w:tabs>
          <w:tab w:val="left" w:pos="1134"/>
        </w:tabs>
        <w:ind w:left="567"/>
        <w:jc w:val="both"/>
        <w:rPr>
          <w:rFonts w:ascii="Verdana" w:hAnsi="Verdana" w:cs="TimesNewRomanPSMT"/>
          <w:color w:val="000000" w:themeColor="text1"/>
        </w:rPr>
      </w:pPr>
      <w:r w:rsidRPr="00C35144">
        <w:rPr>
          <w:rFonts w:ascii="Verdana" w:hAnsi="Verdana" w:cs="TimesNewRomanPSMT"/>
          <w:color w:val="000000" w:themeColor="text1"/>
        </w:rPr>
        <w:tab/>
      </w:r>
      <w:r w:rsidR="006A506E" w:rsidRPr="00C35144">
        <w:rPr>
          <w:rFonts w:ascii="Verdana" w:hAnsi="Verdana" w:cs="TimesNewRomanPSMT"/>
          <w:color w:val="000000" w:themeColor="text1"/>
        </w:rPr>
        <w:t>2023 Yılından devren gelen 48.439.017,49</w:t>
      </w:r>
      <w:r w:rsidR="00947C7E" w:rsidRPr="00C35144">
        <w:rPr>
          <w:rFonts w:ascii="Verdana" w:hAnsi="Verdana" w:cs="TimesNewRomanPSMT"/>
          <w:color w:val="000000" w:themeColor="text1"/>
        </w:rPr>
        <w:t>.-</w:t>
      </w:r>
      <w:r w:rsidR="006A506E" w:rsidRPr="00C35144">
        <w:rPr>
          <w:rFonts w:ascii="Verdana" w:hAnsi="Verdana" w:cs="TimesNewRomanPSMT"/>
          <w:color w:val="000000" w:themeColor="text1"/>
        </w:rPr>
        <w:t>TL tahakkuk ile yılı tahakkuku 1.092.736.071,71</w:t>
      </w:r>
      <w:r w:rsidR="00947C7E" w:rsidRPr="00C35144">
        <w:rPr>
          <w:rFonts w:ascii="Verdana" w:hAnsi="Verdana" w:cs="TimesNewRomanPSMT"/>
          <w:color w:val="000000" w:themeColor="text1"/>
        </w:rPr>
        <w:t>.-</w:t>
      </w:r>
      <w:r w:rsidR="006A506E" w:rsidRPr="00C35144">
        <w:rPr>
          <w:rFonts w:ascii="Verdana" w:hAnsi="Verdana" w:cs="TimesNewRomanPSMT"/>
          <w:color w:val="000000" w:themeColor="text1"/>
        </w:rPr>
        <w:t>TL olmak üzere toplam 1.141.175.089,20</w:t>
      </w:r>
      <w:r w:rsidR="00947C7E" w:rsidRPr="00C35144">
        <w:rPr>
          <w:rFonts w:ascii="Verdana" w:hAnsi="Verdana" w:cs="TimesNewRomanPSMT"/>
          <w:color w:val="000000" w:themeColor="text1"/>
        </w:rPr>
        <w:t>.-</w:t>
      </w:r>
      <w:r w:rsidR="006A506E" w:rsidRPr="00C35144">
        <w:rPr>
          <w:rFonts w:ascii="Verdana" w:hAnsi="Verdana" w:cs="TimesNewRomanPSMT"/>
          <w:color w:val="000000" w:themeColor="text1"/>
        </w:rPr>
        <w:t>TL tahakkuk gerçekleşmiştir. Bu tahakkukun 1.032.128.648,60</w:t>
      </w:r>
      <w:r w:rsidR="00947C7E" w:rsidRPr="00C35144">
        <w:rPr>
          <w:rFonts w:ascii="Verdana" w:hAnsi="Verdana" w:cs="TimesNewRomanPSMT"/>
          <w:color w:val="000000" w:themeColor="text1"/>
        </w:rPr>
        <w:t>.-</w:t>
      </w:r>
      <w:r w:rsidR="006A506E" w:rsidRPr="00C35144">
        <w:rPr>
          <w:rFonts w:ascii="Verdana" w:hAnsi="Verdana" w:cs="TimesNewRomanPSMT"/>
          <w:color w:val="000000" w:themeColor="text1"/>
        </w:rPr>
        <w:t>TL</w:t>
      </w:r>
      <w:r w:rsidR="00947C7E" w:rsidRPr="00C35144">
        <w:rPr>
          <w:rFonts w:ascii="Verdana" w:hAnsi="Verdana" w:cs="TimesNewRomanPSMT"/>
          <w:color w:val="000000" w:themeColor="text1"/>
        </w:rPr>
        <w:t>’</w:t>
      </w:r>
      <w:r w:rsidR="006A506E" w:rsidRPr="00C35144">
        <w:rPr>
          <w:rFonts w:ascii="Verdana" w:hAnsi="Verdana" w:cs="TimesNewRomanPSMT"/>
          <w:color w:val="000000" w:themeColor="text1"/>
        </w:rPr>
        <w:t>si tahsil edilmiş, 109.046.440,60</w:t>
      </w:r>
      <w:r w:rsidRPr="00C35144">
        <w:rPr>
          <w:rFonts w:ascii="Verdana" w:hAnsi="Verdana" w:cs="TimesNewRomanPSMT"/>
          <w:color w:val="000000" w:themeColor="text1"/>
        </w:rPr>
        <w:t>.-</w:t>
      </w:r>
      <w:r w:rsidR="006A506E" w:rsidRPr="00C35144">
        <w:rPr>
          <w:rFonts w:ascii="Verdana" w:hAnsi="Verdana" w:cs="TimesNewRomanPSMT"/>
          <w:color w:val="000000" w:themeColor="text1"/>
        </w:rPr>
        <w:t>TL tahakkuk artığının 6183 sayılı kanuna ve diğer kanunlara tabi olarak tahsil edilmek üzere 2025 yılına devredilmiştir.</w:t>
      </w:r>
    </w:p>
    <w:p w14:paraId="6281333F" w14:textId="77777777" w:rsidR="006A506E" w:rsidRPr="00C35144" w:rsidRDefault="006A506E" w:rsidP="006A506E">
      <w:pPr>
        <w:jc w:val="both"/>
        <w:rPr>
          <w:rFonts w:ascii="Verdana" w:hAnsi="Verdana" w:cs="TimesNewRomanPSMT"/>
          <w:color w:val="000000" w:themeColor="text1"/>
        </w:rPr>
      </w:pPr>
    </w:p>
    <w:p w14:paraId="1197F1E0" w14:textId="588DE438" w:rsidR="006A506E" w:rsidRPr="00C35144" w:rsidRDefault="006A506E" w:rsidP="005A3C53">
      <w:pPr>
        <w:tabs>
          <w:tab w:val="left" w:pos="1134"/>
          <w:tab w:val="left" w:pos="1276"/>
        </w:tabs>
        <w:rPr>
          <w:rFonts w:ascii="Verdana" w:hAnsi="Verdana" w:cs="TimesNewRomanPSMT"/>
          <w:b/>
          <w:bCs/>
          <w:color w:val="000000" w:themeColor="text1"/>
        </w:rPr>
      </w:pPr>
      <w:r w:rsidRPr="00C35144">
        <w:rPr>
          <w:rFonts w:ascii="Verdana" w:hAnsi="Verdana" w:cs="TimesNewRomanPSMT"/>
          <w:color w:val="000000" w:themeColor="text1"/>
        </w:rPr>
        <w:t xml:space="preserve">       </w:t>
      </w:r>
      <w:r w:rsidR="005A3C53" w:rsidRPr="00C35144">
        <w:rPr>
          <w:rFonts w:ascii="Verdana" w:hAnsi="Verdana" w:cs="TimesNewRomanPSMT"/>
          <w:color w:val="000000" w:themeColor="text1"/>
        </w:rPr>
        <w:tab/>
      </w:r>
      <w:r w:rsidR="005A3C53" w:rsidRPr="00C35144">
        <w:rPr>
          <w:rFonts w:ascii="Verdana" w:hAnsi="Verdana" w:cs="TimesNewRomanPSMT"/>
          <w:color w:val="000000" w:themeColor="text1"/>
        </w:rPr>
        <w:tab/>
      </w:r>
      <w:r w:rsidRPr="00C35144">
        <w:rPr>
          <w:rFonts w:ascii="Verdana" w:hAnsi="Verdana" w:cs="TimesNewRomanPSMT"/>
          <w:b/>
          <w:bCs/>
          <w:color w:val="000000" w:themeColor="text1"/>
        </w:rPr>
        <w:t>GELİR (B) CETVELİ KESİN HESAP EKONOMİK SINIFLANDIRMASI</w:t>
      </w:r>
    </w:p>
    <w:p w14:paraId="0D26C6C4" w14:textId="77777777" w:rsidR="006A506E" w:rsidRPr="00C35144" w:rsidRDefault="006A506E" w:rsidP="006A506E">
      <w:pPr>
        <w:rPr>
          <w:rFonts w:ascii="Verdana" w:hAnsi="Verdana" w:cs="TimesNewRomanPSMT"/>
          <w:color w:val="000000" w:themeColor="text1"/>
        </w:rPr>
      </w:pPr>
    </w:p>
    <w:p w14:paraId="23A3FD02" w14:textId="72403501" w:rsidR="006A506E" w:rsidRPr="00C35144" w:rsidRDefault="006A506E" w:rsidP="00947C7E">
      <w:pPr>
        <w:tabs>
          <w:tab w:val="left" w:pos="5387"/>
          <w:tab w:val="left" w:pos="8364"/>
        </w:tabs>
        <w:ind w:left="567"/>
        <w:rPr>
          <w:rFonts w:ascii="Verdana" w:hAnsi="Verdana" w:cs="TimesNewRomanPSMT"/>
          <w:color w:val="000000" w:themeColor="text1"/>
        </w:rPr>
      </w:pPr>
      <w:r w:rsidRPr="00C35144">
        <w:rPr>
          <w:rFonts w:ascii="Verdana" w:hAnsi="Verdana" w:cs="TimesNewRomanPSMT"/>
          <w:color w:val="000000" w:themeColor="text1"/>
        </w:rPr>
        <w:t>Vergi Gelirleri</w:t>
      </w:r>
      <w:r w:rsidR="00AE2B57" w:rsidRPr="00C35144">
        <w:rPr>
          <w:rFonts w:ascii="Verdana" w:hAnsi="Verdana" w:cs="TimesNewRomanPSMT"/>
          <w:color w:val="000000" w:themeColor="text1"/>
        </w:rPr>
        <w:tab/>
      </w:r>
      <w:r w:rsidRPr="00C35144">
        <w:rPr>
          <w:rFonts w:ascii="Verdana" w:hAnsi="Verdana" w:cs="TimesNewRomanPSMT"/>
          <w:color w:val="000000" w:themeColor="text1"/>
        </w:rPr>
        <w:t>53.733.493,84</w:t>
      </w:r>
      <w:r w:rsidR="00AE2B57" w:rsidRPr="00C35144">
        <w:rPr>
          <w:rFonts w:ascii="Verdana" w:hAnsi="Verdana" w:cs="TimesNewRomanPSMT"/>
          <w:color w:val="000000" w:themeColor="text1"/>
        </w:rPr>
        <w:tab/>
      </w:r>
      <w:r w:rsidRPr="00C35144">
        <w:rPr>
          <w:rFonts w:ascii="Verdana" w:hAnsi="Verdana" w:cs="TimesNewRomanPSMT"/>
          <w:color w:val="000000" w:themeColor="text1"/>
        </w:rPr>
        <w:t>% 5,21</w:t>
      </w:r>
    </w:p>
    <w:p w14:paraId="652E0B38" w14:textId="191D6663" w:rsidR="006A506E" w:rsidRPr="00C35144" w:rsidRDefault="006A506E" w:rsidP="00947C7E">
      <w:pPr>
        <w:tabs>
          <w:tab w:val="left" w:pos="5387"/>
          <w:tab w:val="left" w:pos="8364"/>
        </w:tabs>
        <w:ind w:left="567"/>
        <w:rPr>
          <w:rFonts w:ascii="Verdana" w:hAnsi="Verdana" w:cs="TimesNewRomanPSMT"/>
          <w:color w:val="000000" w:themeColor="text1"/>
        </w:rPr>
      </w:pPr>
      <w:r w:rsidRPr="00C35144">
        <w:rPr>
          <w:rFonts w:ascii="Verdana" w:hAnsi="Verdana" w:cs="TimesNewRomanPSMT"/>
          <w:color w:val="000000" w:themeColor="text1"/>
        </w:rPr>
        <w:t>Teşebbüs ve Mülkiyet Gelirleri</w:t>
      </w:r>
      <w:r w:rsidR="00AE2B57" w:rsidRPr="00C35144">
        <w:rPr>
          <w:rFonts w:ascii="Verdana" w:hAnsi="Verdana" w:cs="TimesNewRomanPSMT"/>
          <w:color w:val="000000" w:themeColor="text1"/>
        </w:rPr>
        <w:tab/>
      </w:r>
      <w:r w:rsidRPr="00C35144">
        <w:rPr>
          <w:rFonts w:ascii="Verdana" w:hAnsi="Verdana" w:cs="TimesNewRomanPSMT"/>
          <w:color w:val="000000" w:themeColor="text1"/>
        </w:rPr>
        <w:t>198.171.306,56</w:t>
      </w:r>
      <w:r w:rsidRPr="00C35144">
        <w:rPr>
          <w:rFonts w:ascii="Verdana" w:hAnsi="Verdana" w:cs="TimesNewRomanPSMT"/>
          <w:color w:val="000000" w:themeColor="text1"/>
        </w:rPr>
        <w:tab/>
        <w:t>%19,20</w:t>
      </w:r>
    </w:p>
    <w:p w14:paraId="327146DA" w14:textId="3670E060" w:rsidR="006A506E" w:rsidRPr="00C35144" w:rsidRDefault="006A506E" w:rsidP="00947C7E">
      <w:pPr>
        <w:tabs>
          <w:tab w:val="left" w:pos="5387"/>
          <w:tab w:val="left" w:pos="8364"/>
        </w:tabs>
        <w:ind w:left="567"/>
        <w:rPr>
          <w:rFonts w:ascii="Verdana" w:hAnsi="Verdana" w:cs="TimesNewRomanPSMT"/>
          <w:color w:val="000000" w:themeColor="text1"/>
        </w:rPr>
      </w:pPr>
      <w:r w:rsidRPr="00C35144">
        <w:rPr>
          <w:rFonts w:ascii="Verdana" w:hAnsi="Verdana" w:cs="TimesNewRomanPSMT"/>
          <w:color w:val="000000" w:themeColor="text1"/>
        </w:rPr>
        <w:t>Alınan Bağışlar ve Yardımlar</w:t>
      </w:r>
      <w:r w:rsidRPr="00C35144">
        <w:rPr>
          <w:rFonts w:ascii="Verdana" w:hAnsi="Verdana" w:cs="TimesNewRomanPSMT"/>
          <w:color w:val="000000" w:themeColor="text1"/>
        </w:rPr>
        <w:tab/>
        <w:t>374.557,37</w:t>
      </w:r>
      <w:r w:rsidR="00AE2B57" w:rsidRPr="00C35144">
        <w:rPr>
          <w:rFonts w:ascii="Verdana" w:hAnsi="Verdana" w:cs="TimesNewRomanPSMT"/>
          <w:color w:val="000000" w:themeColor="text1"/>
        </w:rPr>
        <w:tab/>
      </w:r>
      <w:r w:rsidRPr="00C35144">
        <w:rPr>
          <w:rFonts w:ascii="Verdana" w:hAnsi="Verdana" w:cs="TimesNewRomanPSMT"/>
          <w:color w:val="000000" w:themeColor="text1"/>
        </w:rPr>
        <w:t>%0,04</w:t>
      </w:r>
    </w:p>
    <w:p w14:paraId="3EB7D510" w14:textId="48212338" w:rsidR="006A506E" w:rsidRPr="00C35144" w:rsidRDefault="006A506E" w:rsidP="00947C7E">
      <w:pPr>
        <w:tabs>
          <w:tab w:val="left" w:pos="5387"/>
          <w:tab w:val="left" w:pos="8364"/>
        </w:tabs>
        <w:ind w:left="567"/>
        <w:rPr>
          <w:rFonts w:ascii="Verdana" w:hAnsi="Verdana" w:cs="TimesNewRomanPSMT"/>
          <w:color w:val="000000" w:themeColor="text1"/>
        </w:rPr>
      </w:pPr>
      <w:r w:rsidRPr="00C35144">
        <w:rPr>
          <w:rFonts w:ascii="Verdana" w:hAnsi="Verdana" w:cs="TimesNewRomanPSMT"/>
          <w:color w:val="000000" w:themeColor="text1"/>
        </w:rPr>
        <w:t>Diğer Gelirler</w:t>
      </w:r>
      <w:r w:rsidRPr="00C35144">
        <w:rPr>
          <w:rFonts w:ascii="Verdana" w:hAnsi="Verdana" w:cs="TimesNewRomanPSMT"/>
          <w:color w:val="000000" w:themeColor="text1"/>
        </w:rPr>
        <w:tab/>
        <w:t>769.308.176,04</w:t>
      </w:r>
      <w:r w:rsidR="00AE2B57" w:rsidRPr="00C35144">
        <w:rPr>
          <w:rFonts w:ascii="Verdana" w:hAnsi="Verdana" w:cs="TimesNewRomanPSMT"/>
          <w:color w:val="000000" w:themeColor="text1"/>
        </w:rPr>
        <w:tab/>
      </w:r>
      <w:r w:rsidRPr="00C35144">
        <w:rPr>
          <w:rFonts w:ascii="Verdana" w:hAnsi="Verdana" w:cs="TimesNewRomanPSMT"/>
          <w:color w:val="000000" w:themeColor="text1"/>
        </w:rPr>
        <w:t>%74,54</w:t>
      </w:r>
    </w:p>
    <w:p w14:paraId="2D75A5AC" w14:textId="0BAD7541" w:rsidR="006A506E" w:rsidRPr="00C35144" w:rsidRDefault="006A506E" w:rsidP="00947C7E">
      <w:pPr>
        <w:tabs>
          <w:tab w:val="left" w:pos="5387"/>
          <w:tab w:val="left" w:pos="8364"/>
        </w:tabs>
        <w:ind w:left="567"/>
        <w:rPr>
          <w:rFonts w:ascii="Verdana" w:hAnsi="Verdana" w:cs="TimesNewRomanPSMT"/>
          <w:color w:val="000000" w:themeColor="text1"/>
        </w:rPr>
      </w:pPr>
      <w:r w:rsidRPr="00C35144">
        <w:rPr>
          <w:rFonts w:ascii="Verdana" w:hAnsi="Verdana" w:cs="TimesNewRomanPSMT"/>
          <w:color w:val="000000" w:themeColor="text1"/>
        </w:rPr>
        <w:t>Sermaye Gelirleri</w:t>
      </w:r>
      <w:r w:rsidR="00AE2B57" w:rsidRPr="00C35144">
        <w:rPr>
          <w:rFonts w:ascii="Verdana" w:hAnsi="Verdana" w:cs="TimesNewRomanPSMT"/>
          <w:color w:val="000000" w:themeColor="text1"/>
        </w:rPr>
        <w:tab/>
      </w:r>
      <w:r w:rsidRPr="00C35144">
        <w:rPr>
          <w:rFonts w:ascii="Verdana" w:hAnsi="Verdana" w:cs="TimesNewRomanPSMT"/>
          <w:color w:val="000000" w:themeColor="text1"/>
        </w:rPr>
        <w:t>10.541.075,59</w:t>
      </w:r>
      <w:r w:rsidR="00AE2B57" w:rsidRPr="00C35144">
        <w:rPr>
          <w:rFonts w:ascii="Verdana" w:hAnsi="Verdana" w:cs="TimesNewRomanPSMT"/>
          <w:color w:val="000000" w:themeColor="text1"/>
        </w:rPr>
        <w:tab/>
      </w:r>
      <w:r w:rsidRPr="00C35144">
        <w:rPr>
          <w:rFonts w:ascii="Verdana" w:hAnsi="Verdana" w:cs="TimesNewRomanPSMT"/>
          <w:color w:val="000000" w:themeColor="text1"/>
        </w:rPr>
        <w:t>% 1,02</w:t>
      </w:r>
    </w:p>
    <w:p w14:paraId="1816C589" w14:textId="77777777" w:rsidR="00AE2B57" w:rsidRPr="00C35144" w:rsidRDefault="00AE2B57" w:rsidP="00947C7E">
      <w:pPr>
        <w:tabs>
          <w:tab w:val="left" w:pos="5387"/>
          <w:tab w:val="left" w:pos="8364"/>
        </w:tabs>
        <w:ind w:left="567"/>
        <w:rPr>
          <w:rFonts w:ascii="Verdana" w:hAnsi="Verdana" w:cs="TimesNewRomanPSMT"/>
          <w:color w:val="000000" w:themeColor="text1"/>
        </w:rPr>
      </w:pPr>
    </w:p>
    <w:p w14:paraId="5AD1B1AB" w14:textId="5C21BA59" w:rsidR="006A506E" w:rsidRPr="00C35144" w:rsidRDefault="006A506E" w:rsidP="00AE2B57">
      <w:pPr>
        <w:tabs>
          <w:tab w:val="left" w:pos="5387"/>
          <w:tab w:val="left" w:pos="8364"/>
        </w:tabs>
        <w:ind w:left="567"/>
        <w:rPr>
          <w:rFonts w:ascii="Verdana" w:hAnsi="Verdana" w:cs="TimesNewRomanPSMT"/>
          <w:color w:val="000000" w:themeColor="text1"/>
        </w:rPr>
      </w:pPr>
      <w:r w:rsidRPr="00C35144">
        <w:rPr>
          <w:rFonts w:ascii="Verdana" w:hAnsi="Verdana" w:cs="TimesNewRomanPSMT"/>
          <w:b/>
          <w:bCs/>
          <w:color w:val="000000" w:themeColor="text1"/>
        </w:rPr>
        <w:t>TOPLAM</w:t>
      </w:r>
      <w:r w:rsidRPr="00C35144">
        <w:rPr>
          <w:rFonts w:ascii="Verdana" w:hAnsi="Verdana" w:cs="TimesNewRomanPSMT"/>
          <w:b/>
          <w:bCs/>
          <w:color w:val="000000" w:themeColor="text1"/>
        </w:rPr>
        <w:tab/>
      </w:r>
      <w:r w:rsidRPr="00C35144">
        <w:rPr>
          <w:rFonts w:ascii="Verdana" w:hAnsi="Verdana" w:cs="TimesNewRomanPSMT"/>
          <w:color w:val="000000" w:themeColor="text1"/>
        </w:rPr>
        <w:t>1.032.128.609,40</w:t>
      </w:r>
      <w:r w:rsidRPr="00C35144">
        <w:rPr>
          <w:rFonts w:ascii="Verdana" w:hAnsi="Verdana" w:cs="TimesNewRomanPSMT"/>
          <w:color w:val="000000" w:themeColor="text1"/>
        </w:rPr>
        <w:tab/>
        <w:t>%100</w:t>
      </w:r>
    </w:p>
    <w:p w14:paraId="1828E4EA" w14:textId="77777777" w:rsidR="002E2DB0" w:rsidRPr="00C35144" w:rsidRDefault="002E2DB0" w:rsidP="005A3C53">
      <w:pPr>
        <w:ind w:left="567"/>
        <w:rPr>
          <w:rFonts w:ascii="Verdana" w:hAnsi="Verdana" w:cs="TimesNewRomanPSMT"/>
          <w:color w:val="000000" w:themeColor="text1"/>
        </w:rPr>
      </w:pPr>
    </w:p>
    <w:p w14:paraId="5D7805C2" w14:textId="4F695D30" w:rsidR="006A506E" w:rsidRPr="00C35144" w:rsidRDefault="006A506E" w:rsidP="005A3C53">
      <w:pPr>
        <w:ind w:firstLine="567"/>
        <w:jc w:val="both"/>
        <w:rPr>
          <w:rFonts w:ascii="Verdana" w:hAnsi="Verdana" w:cs="TimesNewRomanPSMT"/>
          <w:b/>
          <w:bCs/>
          <w:color w:val="000000" w:themeColor="text1"/>
        </w:rPr>
      </w:pPr>
      <w:r w:rsidRPr="00C35144">
        <w:rPr>
          <w:rFonts w:ascii="Verdana" w:hAnsi="Verdana" w:cs="TimesNewRomanPSMT"/>
          <w:b/>
          <w:bCs/>
          <w:color w:val="000000" w:themeColor="text1"/>
        </w:rPr>
        <w:t>GENEL ORANLAR</w:t>
      </w:r>
    </w:p>
    <w:p w14:paraId="6081D657" w14:textId="77777777" w:rsidR="006A506E" w:rsidRPr="00C35144" w:rsidRDefault="006A506E" w:rsidP="006A506E">
      <w:pPr>
        <w:jc w:val="both"/>
        <w:rPr>
          <w:rFonts w:ascii="Verdana" w:hAnsi="Verdana" w:cs="TimesNewRomanPSMT"/>
          <w:color w:val="000000" w:themeColor="text1"/>
        </w:rPr>
      </w:pPr>
    </w:p>
    <w:p w14:paraId="7008B2E6" w14:textId="70112538" w:rsidR="006A506E" w:rsidRPr="00C35144" w:rsidRDefault="006A506E" w:rsidP="00AE2B57">
      <w:pPr>
        <w:tabs>
          <w:tab w:val="left" w:pos="5387"/>
          <w:tab w:val="left" w:pos="8364"/>
        </w:tabs>
        <w:ind w:left="567"/>
        <w:rPr>
          <w:rFonts w:ascii="Verdana" w:hAnsi="Verdana" w:cs="TimesNewRomanPSMT"/>
          <w:color w:val="000000" w:themeColor="text1"/>
        </w:rPr>
      </w:pPr>
      <w:r w:rsidRPr="00C35144">
        <w:rPr>
          <w:rFonts w:ascii="Verdana" w:hAnsi="Verdana" w:cs="TimesNewRomanPSMT"/>
          <w:color w:val="000000" w:themeColor="text1"/>
        </w:rPr>
        <w:t xml:space="preserve">Tahsilatın Tahakkuka Oranı                </w:t>
      </w:r>
      <w:r w:rsidR="00AE2B57" w:rsidRPr="00C35144">
        <w:rPr>
          <w:rFonts w:ascii="Verdana" w:hAnsi="Verdana" w:cs="TimesNewRomanPSMT"/>
          <w:color w:val="000000" w:themeColor="text1"/>
        </w:rPr>
        <w:tab/>
      </w:r>
      <w:r w:rsidRPr="00C35144">
        <w:rPr>
          <w:rFonts w:ascii="Verdana" w:hAnsi="Verdana" w:cs="TimesNewRomanPSMT"/>
          <w:color w:val="000000" w:themeColor="text1"/>
        </w:rPr>
        <w:t>%  90,44</w:t>
      </w:r>
      <w:r w:rsidRPr="00C35144">
        <w:rPr>
          <w:rFonts w:ascii="Verdana" w:hAnsi="Verdana" w:cs="TimesNewRomanPSMT"/>
          <w:color w:val="000000" w:themeColor="text1"/>
        </w:rPr>
        <w:tab/>
      </w:r>
    </w:p>
    <w:p w14:paraId="266D78D6" w14:textId="5CCDCC07" w:rsidR="00425076" w:rsidRPr="00C35144" w:rsidRDefault="006A506E" w:rsidP="00AE2B57">
      <w:pPr>
        <w:tabs>
          <w:tab w:val="left" w:pos="5387"/>
          <w:tab w:val="left" w:pos="8364"/>
        </w:tabs>
        <w:ind w:left="567"/>
        <w:rPr>
          <w:rFonts w:ascii="Verdana" w:hAnsi="Verdana" w:cs="TimesNewRomanPSMT"/>
          <w:color w:val="000000" w:themeColor="text1"/>
        </w:rPr>
      </w:pPr>
      <w:r w:rsidRPr="00C35144">
        <w:rPr>
          <w:rFonts w:ascii="Verdana" w:hAnsi="Verdana" w:cs="TimesNewRomanPSMT"/>
          <w:color w:val="000000" w:themeColor="text1"/>
        </w:rPr>
        <w:t xml:space="preserve">Tahsilatın Gidere Oranı                       </w:t>
      </w:r>
      <w:r w:rsidR="00AE2B57" w:rsidRPr="00C35144">
        <w:rPr>
          <w:rFonts w:ascii="Verdana" w:hAnsi="Verdana" w:cs="TimesNewRomanPSMT"/>
          <w:color w:val="000000" w:themeColor="text1"/>
        </w:rPr>
        <w:tab/>
      </w:r>
      <w:r w:rsidRPr="00C35144">
        <w:rPr>
          <w:rFonts w:ascii="Verdana" w:hAnsi="Verdana" w:cs="TimesNewRomanPSMT"/>
          <w:color w:val="000000" w:themeColor="text1"/>
        </w:rPr>
        <w:t xml:space="preserve">%  75,00  </w:t>
      </w:r>
    </w:p>
    <w:p w14:paraId="257DFAE1" w14:textId="77777777" w:rsidR="00425076" w:rsidRPr="00C35144" w:rsidRDefault="00425076" w:rsidP="006A506E">
      <w:pPr>
        <w:ind w:firstLine="709"/>
        <w:jc w:val="both"/>
        <w:rPr>
          <w:rFonts w:ascii="Verdana" w:hAnsi="Verdana" w:cs="TimesNewRomanPSMT"/>
          <w:color w:val="000000" w:themeColor="text1"/>
        </w:rPr>
      </w:pPr>
    </w:p>
    <w:p w14:paraId="0B72C870" w14:textId="1FB39216" w:rsidR="00425076" w:rsidRPr="00C35144" w:rsidRDefault="00425076" w:rsidP="00AE2B57">
      <w:pPr>
        <w:ind w:firstLine="567"/>
        <w:jc w:val="both"/>
        <w:rPr>
          <w:rFonts w:ascii="Verdana" w:hAnsi="Verdana" w:cs="TimesNewRomanPSMT"/>
          <w:b/>
          <w:bCs/>
          <w:color w:val="000000" w:themeColor="text1"/>
        </w:rPr>
      </w:pPr>
      <w:r w:rsidRPr="00C35144">
        <w:rPr>
          <w:rFonts w:ascii="Verdana" w:hAnsi="Verdana" w:cs="TimesNewRomanPSMT"/>
          <w:b/>
          <w:bCs/>
          <w:color w:val="000000" w:themeColor="text1"/>
        </w:rPr>
        <w:t>S O N U Ç:</w:t>
      </w:r>
    </w:p>
    <w:p w14:paraId="61B60DE0" w14:textId="77777777" w:rsidR="00425076" w:rsidRPr="00C35144" w:rsidRDefault="00425076" w:rsidP="00425076">
      <w:pPr>
        <w:ind w:firstLine="709"/>
        <w:jc w:val="both"/>
        <w:rPr>
          <w:rFonts w:ascii="Verdana" w:hAnsi="Verdana" w:cs="TimesNewRomanPSMT"/>
          <w:color w:val="000000" w:themeColor="text1"/>
        </w:rPr>
      </w:pPr>
    </w:p>
    <w:p w14:paraId="20766A90" w14:textId="76A7D56C" w:rsidR="00425076" w:rsidRPr="00C35144" w:rsidRDefault="00AE2B57" w:rsidP="00AE2B57">
      <w:pPr>
        <w:tabs>
          <w:tab w:val="left" w:pos="1134"/>
        </w:tabs>
        <w:ind w:left="567"/>
        <w:jc w:val="both"/>
        <w:rPr>
          <w:rFonts w:ascii="Verdana" w:hAnsi="Verdana" w:cs="TimesNewRomanPSMT"/>
          <w:color w:val="000000" w:themeColor="text1"/>
        </w:rPr>
      </w:pPr>
      <w:r w:rsidRPr="00C35144">
        <w:rPr>
          <w:rFonts w:ascii="Verdana" w:hAnsi="Verdana" w:cs="TimesNewRomanPSMT"/>
          <w:color w:val="000000" w:themeColor="text1"/>
        </w:rPr>
        <w:tab/>
      </w:r>
      <w:r w:rsidR="00425076" w:rsidRPr="00C35144">
        <w:rPr>
          <w:rFonts w:ascii="Verdana" w:hAnsi="Verdana" w:cs="TimesNewRomanPSMT"/>
          <w:color w:val="000000" w:themeColor="text1"/>
        </w:rPr>
        <w:t>Zonguldak Belediyesinin 202</w:t>
      </w:r>
      <w:r w:rsidR="00295BC2" w:rsidRPr="00C35144">
        <w:rPr>
          <w:rFonts w:ascii="Verdana" w:hAnsi="Verdana" w:cs="TimesNewRomanPSMT"/>
          <w:color w:val="000000" w:themeColor="text1"/>
        </w:rPr>
        <w:t>4</w:t>
      </w:r>
      <w:r w:rsidR="00425076" w:rsidRPr="00C35144">
        <w:rPr>
          <w:rFonts w:ascii="Verdana" w:hAnsi="Verdana" w:cs="TimesNewRomanPSMT"/>
          <w:color w:val="000000" w:themeColor="text1"/>
        </w:rPr>
        <w:t xml:space="preserve"> Yılına ilişkin Bütçe Kesin Gider ve Kesin Gelir Hesaplarının incelenmesi sonucu;</w:t>
      </w:r>
    </w:p>
    <w:p w14:paraId="650D585B" w14:textId="77777777" w:rsidR="00425076" w:rsidRPr="00C35144" w:rsidRDefault="00425076" w:rsidP="00AE2B57">
      <w:pPr>
        <w:tabs>
          <w:tab w:val="left" w:pos="1134"/>
        </w:tabs>
        <w:ind w:left="567"/>
        <w:jc w:val="both"/>
        <w:rPr>
          <w:rFonts w:ascii="Verdana" w:hAnsi="Verdana" w:cs="TimesNewRomanPSMT"/>
          <w:color w:val="000000" w:themeColor="text1"/>
        </w:rPr>
      </w:pPr>
    </w:p>
    <w:p w14:paraId="5B59E540" w14:textId="73AB330E" w:rsidR="00425076" w:rsidRPr="00C35144" w:rsidRDefault="00AE2B57" w:rsidP="00AE2B57">
      <w:pPr>
        <w:tabs>
          <w:tab w:val="left" w:pos="1134"/>
        </w:tabs>
        <w:ind w:left="567"/>
        <w:jc w:val="both"/>
        <w:rPr>
          <w:rFonts w:ascii="Verdana" w:hAnsi="Verdana" w:cs="TimesNewRomanPSMT"/>
          <w:color w:val="000000" w:themeColor="text1"/>
        </w:rPr>
      </w:pPr>
      <w:r w:rsidRPr="00C35144">
        <w:rPr>
          <w:rFonts w:ascii="Verdana" w:hAnsi="Verdana" w:cs="TimesNewRomanPSMT"/>
          <w:color w:val="000000" w:themeColor="text1"/>
        </w:rPr>
        <w:tab/>
      </w:r>
      <w:r w:rsidR="00425076" w:rsidRPr="00C35144">
        <w:rPr>
          <w:rFonts w:ascii="Verdana" w:hAnsi="Verdana" w:cs="TimesNewRomanPSMT"/>
          <w:color w:val="000000" w:themeColor="text1"/>
        </w:rPr>
        <w:t xml:space="preserve">Bütçe uygulama sonuçları tablosunun gider bölümü incelendiğinde, en yüksek gider payının mal ve hizmet alım gideri, personel giderleri ve sermaye alım giderleri olduğu görülmektedir. Mal ve Hizmet alımlarının yüksek olması işlerin özellikle hizmet alımı şeklinde yaptırılmasıdır. (Mal ve Hizmet alım giderlerinin içinde Personel Şirketi çalışanlarının ücretleri bulunmaktadır.) Giderler içinde önemli yer tutan kalemlerden biride personel giderleridir. Bu grupta düzenli olmamakla birlikte memur giderlerinin yükseldiği, işçi giderlerinin ise düşüş gösterdiği belirlenmiştir. Genele bakıldığında sermaye giderlerinin (yatırım giderlerinin) düşük seviyede kaldığı görülmektedir. Bunun nedeni kurumun borç stokunun yüksek olmasından kaynaklanmaktadır. Cari giderlerinin azaltılarak yatırım harcamalarına daha fazla kaynak aktarılması önem arz etmektedir. </w:t>
      </w:r>
    </w:p>
    <w:p w14:paraId="325BDEAB" w14:textId="77777777" w:rsidR="005A3C53" w:rsidRPr="00C35144" w:rsidRDefault="005A3C53" w:rsidP="00425076">
      <w:pPr>
        <w:ind w:firstLine="709"/>
        <w:jc w:val="both"/>
        <w:rPr>
          <w:rFonts w:ascii="Verdana" w:hAnsi="Verdana" w:cs="TimesNewRomanPSMT"/>
          <w:color w:val="000000" w:themeColor="text1"/>
        </w:rPr>
      </w:pPr>
    </w:p>
    <w:p w14:paraId="317A5D7C" w14:textId="7F7A0241" w:rsidR="00425076" w:rsidRPr="00C35144" w:rsidRDefault="00AE2B57" w:rsidP="00AE2B57">
      <w:pPr>
        <w:tabs>
          <w:tab w:val="left" w:pos="1134"/>
        </w:tabs>
        <w:ind w:left="567"/>
        <w:jc w:val="both"/>
        <w:rPr>
          <w:rFonts w:ascii="Verdana" w:hAnsi="Verdana" w:cs="TimesNewRomanPSMT"/>
          <w:color w:val="000000" w:themeColor="text1"/>
        </w:rPr>
      </w:pPr>
      <w:r w:rsidRPr="00C35144">
        <w:rPr>
          <w:rFonts w:ascii="Verdana" w:hAnsi="Verdana" w:cs="TimesNewRomanPSMT"/>
          <w:color w:val="000000" w:themeColor="text1"/>
        </w:rPr>
        <w:lastRenderedPageBreak/>
        <w:tab/>
      </w:r>
      <w:r w:rsidR="00425076" w:rsidRPr="00C35144">
        <w:rPr>
          <w:rFonts w:ascii="Verdana" w:hAnsi="Verdana" w:cs="TimesNewRomanPSMT"/>
          <w:color w:val="000000" w:themeColor="text1"/>
        </w:rPr>
        <w:t xml:space="preserve">Bütçe uygulama sonuçları tablosunun gelirler bölümü incelendiğinde, en yüksek gelir payının merkezi idareden alınan İller Bankası kanuni payları ve su hasılatı gelirleri olarak göze çarpmaktadır. Özellikle öz gelirler içinde bulunan su hizmetleri gelirleri üzerine odaklanıp artırıcı çalışmalar yapılması ve diğer öz gelir kalemleri yaratıp kanuni payın oransal olarak üzerine çıkılması sağlanmalıdır. </w:t>
      </w:r>
    </w:p>
    <w:p w14:paraId="3E6132A4" w14:textId="77777777" w:rsidR="00425076" w:rsidRPr="00C35144" w:rsidRDefault="00425076" w:rsidP="00425076">
      <w:pPr>
        <w:jc w:val="both"/>
        <w:rPr>
          <w:rFonts w:ascii="Verdana" w:hAnsi="Verdana" w:cs="TimesNewRomanPSMT"/>
          <w:color w:val="000000" w:themeColor="text1"/>
        </w:rPr>
      </w:pPr>
    </w:p>
    <w:p w14:paraId="3C1EBE31" w14:textId="239650B2" w:rsidR="00425076" w:rsidRPr="00C35144" w:rsidRDefault="00AE2B57" w:rsidP="00AE2B57">
      <w:pPr>
        <w:tabs>
          <w:tab w:val="left" w:pos="1134"/>
        </w:tabs>
        <w:ind w:left="567"/>
        <w:jc w:val="both"/>
        <w:rPr>
          <w:rFonts w:ascii="Verdana" w:hAnsi="Verdana" w:cs="TimesNewRomanPSMT"/>
          <w:color w:val="000000" w:themeColor="text1"/>
        </w:rPr>
      </w:pPr>
      <w:r w:rsidRPr="00C35144">
        <w:rPr>
          <w:rFonts w:ascii="Verdana" w:hAnsi="Verdana" w:cs="TimesNewRomanPSMT"/>
          <w:color w:val="000000" w:themeColor="text1"/>
        </w:rPr>
        <w:tab/>
      </w:r>
      <w:r w:rsidR="00425076" w:rsidRPr="00C35144">
        <w:rPr>
          <w:rFonts w:ascii="Verdana" w:hAnsi="Verdana" w:cs="TimesNewRomanPSMT"/>
          <w:color w:val="000000" w:themeColor="text1"/>
        </w:rPr>
        <w:t>Tüm hesapların ve cetvellerin tanzim edildiği ve imza altına alındığı; Gelir, Gider Kesin hesap ve işlemlerinin doğru ve güvenilir bilgi içerdiği kanun ve diğer hukuki düzenlemelere uygun olduğu anlaşılmış olup, ayrıca “Cari giderlerden tasarrufa gidilerek yatırım harcamalarına daha fazla kaynak aktarılmasına ve tahsilatın tahakkuka oranının daha yukarılara çıkartılmasına çalışılmalıdır” görüşü ile Belediyemizin 2024 Mali Yılı Kesin ve İdari Hesaplarının ve bunlara ait raporların, 24.04.2025 tarih ve 108 sayılı Belediye Encümeni görüşünün,</w:t>
      </w:r>
    </w:p>
    <w:p w14:paraId="02734009" w14:textId="77777777" w:rsidR="00425076" w:rsidRPr="00C35144" w:rsidRDefault="00425076" w:rsidP="0061483A">
      <w:pPr>
        <w:ind w:left="709" w:firstLine="425"/>
        <w:jc w:val="both"/>
        <w:rPr>
          <w:rFonts w:ascii="Verdana" w:hAnsi="Verdana" w:cs="TimesNewRomanPSMT"/>
          <w:color w:val="000000" w:themeColor="text1"/>
        </w:rPr>
      </w:pPr>
      <w:r w:rsidRPr="00C35144">
        <w:rPr>
          <w:rFonts w:ascii="Verdana" w:hAnsi="Verdana" w:cs="TimesNewRomanPSMT"/>
          <w:color w:val="000000" w:themeColor="text1"/>
        </w:rPr>
        <w:tab/>
      </w:r>
    </w:p>
    <w:p w14:paraId="1A6C51C5" w14:textId="0769F6BA" w:rsidR="00425076" w:rsidRPr="00C35144" w:rsidRDefault="00AE2B57" w:rsidP="00AE2B57">
      <w:pPr>
        <w:tabs>
          <w:tab w:val="left" w:pos="1134"/>
        </w:tabs>
        <w:ind w:left="567"/>
        <w:jc w:val="both"/>
        <w:rPr>
          <w:rFonts w:ascii="Verdana" w:hAnsi="Verdana" w:cs="TimesNewRomanPSMT"/>
          <w:color w:val="000000" w:themeColor="text1"/>
        </w:rPr>
      </w:pPr>
      <w:r w:rsidRPr="00C35144">
        <w:rPr>
          <w:rFonts w:ascii="Verdana" w:hAnsi="Verdana" w:cs="TimesNewRomanPSMT"/>
          <w:color w:val="000000" w:themeColor="text1"/>
        </w:rPr>
        <w:tab/>
      </w:r>
      <w:r w:rsidR="00425076" w:rsidRPr="00C35144">
        <w:rPr>
          <w:rFonts w:ascii="Verdana" w:hAnsi="Verdana" w:cs="TimesNewRomanPSMT"/>
          <w:color w:val="000000" w:themeColor="text1"/>
        </w:rPr>
        <w:t xml:space="preserve">5393 sayılı Belediye Kanunun 64’üncü maddesi ve Mahalli İdareler Bütçe Muhasebe Yönetmeliğinin 40’ıncı maddesi uyarınca kabul edilerek Belediye Meclisine sunulmasına komisyonumuzca </w:t>
      </w:r>
      <w:r w:rsidR="000A329E" w:rsidRPr="000A329E">
        <w:rPr>
          <w:rFonts w:ascii="Verdana" w:hAnsi="Verdana" w:cs="TimesNewRomanPSMT"/>
          <w:color w:val="000000" w:themeColor="text1"/>
        </w:rPr>
        <w:t>oyçokluğu</w:t>
      </w:r>
      <w:r w:rsidR="00425076" w:rsidRPr="00C35144">
        <w:rPr>
          <w:rFonts w:ascii="Verdana" w:hAnsi="Verdana" w:cs="TimesNewRomanPSMT"/>
          <w:color w:val="000000" w:themeColor="text1"/>
        </w:rPr>
        <w:t xml:space="preserve"> ile karar verilmiş olup;</w:t>
      </w:r>
    </w:p>
    <w:p w14:paraId="4889A465" w14:textId="77777777" w:rsidR="00425076" w:rsidRPr="00C35144" w:rsidRDefault="00425076" w:rsidP="0061483A">
      <w:pPr>
        <w:ind w:left="709" w:firstLine="425"/>
        <w:jc w:val="both"/>
        <w:rPr>
          <w:rFonts w:ascii="Verdana" w:hAnsi="Verdana" w:cs="TimesNewRomanPSMT"/>
          <w:color w:val="000000" w:themeColor="text1"/>
        </w:rPr>
      </w:pPr>
      <w:r w:rsidRPr="00C35144">
        <w:rPr>
          <w:rFonts w:ascii="Verdana" w:hAnsi="Verdana" w:cs="TimesNewRomanPSMT"/>
          <w:color w:val="000000" w:themeColor="text1"/>
        </w:rPr>
        <w:tab/>
      </w:r>
    </w:p>
    <w:p w14:paraId="63749F84" w14:textId="73E5A5AF" w:rsidR="00425076" w:rsidRPr="00C35144" w:rsidRDefault="00425076" w:rsidP="00AE2B57">
      <w:pPr>
        <w:tabs>
          <w:tab w:val="left" w:pos="1134"/>
        </w:tabs>
        <w:ind w:left="567"/>
        <w:jc w:val="both"/>
        <w:rPr>
          <w:rFonts w:ascii="Verdana" w:hAnsi="Verdana" w:cs="TimesNewRomanPSMT"/>
          <w:color w:val="000000" w:themeColor="text1"/>
        </w:rPr>
      </w:pPr>
      <w:r w:rsidRPr="00C35144">
        <w:rPr>
          <w:rFonts w:ascii="Verdana" w:hAnsi="Verdana" w:cs="TimesNewRomanPSMT"/>
          <w:color w:val="000000" w:themeColor="text1"/>
        </w:rPr>
        <w:tab/>
        <w:t xml:space="preserve">Komisyon raporumuzun Meclisçe görüşülerek karara bağlanmasını arz ederiz. </w:t>
      </w:r>
      <w:r w:rsidR="00AE2B57" w:rsidRPr="00C35144">
        <w:rPr>
          <w:rFonts w:ascii="Verdana" w:hAnsi="Verdana" w:cs="TimesNewRomanPSMT"/>
          <w:color w:val="000000" w:themeColor="text1"/>
        </w:rPr>
        <w:t>06</w:t>
      </w:r>
      <w:r w:rsidRPr="00C35144">
        <w:rPr>
          <w:rFonts w:ascii="Verdana" w:hAnsi="Verdana" w:cs="TimesNewRomanPSMT"/>
          <w:color w:val="000000" w:themeColor="text1"/>
        </w:rPr>
        <w:t xml:space="preserve">.05.2024    </w:t>
      </w:r>
    </w:p>
    <w:p w14:paraId="61B14200" w14:textId="77777777" w:rsidR="00375DCD" w:rsidRPr="00C35144" w:rsidRDefault="00375DCD" w:rsidP="00375DCD">
      <w:pPr>
        <w:tabs>
          <w:tab w:val="left" w:pos="720"/>
          <w:tab w:val="left" w:pos="1134"/>
          <w:tab w:val="left" w:pos="3544"/>
          <w:tab w:val="left" w:pos="4956"/>
          <w:tab w:val="left" w:pos="7371"/>
        </w:tabs>
        <w:ind w:left="567"/>
        <w:jc w:val="both"/>
        <w:rPr>
          <w:rFonts w:ascii="Verdana" w:hAnsi="Verdana" w:cs="TimesNewRomanPSMT"/>
          <w:color w:val="000000" w:themeColor="text1"/>
        </w:rPr>
      </w:pPr>
    </w:p>
    <w:p w14:paraId="683DE6CB" w14:textId="77777777" w:rsidR="00375DCD" w:rsidRPr="00C35144" w:rsidRDefault="00375DCD" w:rsidP="00375DCD">
      <w:pPr>
        <w:tabs>
          <w:tab w:val="left" w:pos="720"/>
          <w:tab w:val="left" w:pos="1134"/>
          <w:tab w:val="left" w:pos="3544"/>
          <w:tab w:val="left" w:pos="4956"/>
          <w:tab w:val="left" w:pos="7371"/>
        </w:tabs>
        <w:ind w:left="567"/>
        <w:jc w:val="both"/>
        <w:rPr>
          <w:rFonts w:ascii="Verdana" w:hAnsi="Verdana" w:cs="TimesNewRomanPSMT"/>
          <w:color w:val="000000" w:themeColor="text1"/>
        </w:rPr>
      </w:pPr>
    </w:p>
    <w:p w14:paraId="29CBF00F" w14:textId="77777777" w:rsidR="00375DCD" w:rsidRPr="00C35144" w:rsidRDefault="00375DCD" w:rsidP="00375DCD">
      <w:pPr>
        <w:tabs>
          <w:tab w:val="left" w:pos="720"/>
          <w:tab w:val="left" w:pos="1134"/>
          <w:tab w:val="left" w:pos="3544"/>
          <w:tab w:val="left" w:pos="4956"/>
          <w:tab w:val="left" w:pos="7371"/>
        </w:tabs>
        <w:ind w:left="567"/>
        <w:jc w:val="both"/>
        <w:rPr>
          <w:rFonts w:ascii="Verdana" w:hAnsi="Verdana" w:cs="TimesNewRomanPSMT"/>
          <w:color w:val="000000" w:themeColor="text1"/>
        </w:rPr>
      </w:pPr>
    </w:p>
    <w:p w14:paraId="0FC54206" w14:textId="77777777" w:rsidR="00375DCD" w:rsidRPr="00C35144" w:rsidRDefault="00375DCD" w:rsidP="00375DCD">
      <w:pPr>
        <w:tabs>
          <w:tab w:val="left" w:pos="720"/>
          <w:tab w:val="left" w:pos="1134"/>
          <w:tab w:val="left" w:pos="4253"/>
          <w:tab w:val="left" w:pos="4956"/>
          <w:tab w:val="left" w:pos="7371"/>
        </w:tabs>
        <w:ind w:left="567"/>
        <w:jc w:val="both"/>
        <w:rPr>
          <w:rFonts w:ascii="Verdana" w:hAnsi="Verdana" w:cs="TimesNewRomanPSMT"/>
          <w:color w:val="000000" w:themeColor="text1"/>
        </w:rPr>
      </w:pPr>
    </w:p>
    <w:p w14:paraId="1D829A1A" w14:textId="4313BBBF" w:rsidR="00375DCD" w:rsidRPr="00C35144" w:rsidRDefault="00375DCD" w:rsidP="00375DCD">
      <w:pPr>
        <w:tabs>
          <w:tab w:val="left" w:pos="720"/>
          <w:tab w:val="left" w:pos="1134"/>
          <w:tab w:val="left" w:pos="4253"/>
          <w:tab w:val="left" w:pos="4956"/>
          <w:tab w:val="left" w:pos="7371"/>
        </w:tabs>
        <w:ind w:left="567"/>
        <w:jc w:val="both"/>
        <w:rPr>
          <w:rFonts w:ascii="Verdana" w:hAnsi="Verdana" w:cs="TimesNewRomanPSMT"/>
          <w:color w:val="000000" w:themeColor="text1"/>
        </w:rPr>
      </w:pPr>
      <w:r w:rsidRPr="00C35144">
        <w:rPr>
          <w:rFonts w:ascii="Verdana" w:hAnsi="Verdana" w:cs="TimesNewRomanPSMT"/>
          <w:color w:val="000000" w:themeColor="text1"/>
        </w:rPr>
        <w:t>Nuri TURPCU</w:t>
      </w:r>
      <w:r w:rsidRPr="00C35144">
        <w:rPr>
          <w:rFonts w:ascii="Verdana" w:hAnsi="Verdana" w:cs="TimesNewRomanPSMT"/>
          <w:color w:val="000000" w:themeColor="text1"/>
        </w:rPr>
        <w:tab/>
        <w:t>Şadan ÇELİKDAL</w:t>
      </w:r>
      <w:r w:rsidRPr="00C35144">
        <w:rPr>
          <w:rFonts w:ascii="Verdana" w:hAnsi="Verdana" w:cs="TimesNewRomanPSMT"/>
          <w:color w:val="000000" w:themeColor="text1"/>
        </w:rPr>
        <w:tab/>
      </w:r>
      <w:r w:rsidR="0089515C" w:rsidRPr="00C35144">
        <w:rPr>
          <w:rFonts w:ascii="Verdana" w:hAnsi="Verdana" w:cs="TimesNewRomanPSMT"/>
          <w:color w:val="000000" w:themeColor="text1"/>
        </w:rPr>
        <w:tab/>
      </w:r>
      <w:r w:rsidRPr="00C35144">
        <w:rPr>
          <w:rFonts w:ascii="Verdana" w:hAnsi="Verdana" w:cs="TimesNewRomanPSMT"/>
          <w:color w:val="000000" w:themeColor="text1"/>
        </w:rPr>
        <w:t>Erol KALYONCU</w:t>
      </w:r>
    </w:p>
    <w:p w14:paraId="365E9A95" w14:textId="671654AB" w:rsidR="00375DCD" w:rsidRPr="00C35144" w:rsidRDefault="00375DCD" w:rsidP="00375DCD">
      <w:pPr>
        <w:tabs>
          <w:tab w:val="left" w:pos="720"/>
          <w:tab w:val="left" w:pos="1134"/>
          <w:tab w:val="left" w:pos="4253"/>
          <w:tab w:val="left" w:pos="4956"/>
          <w:tab w:val="left" w:pos="7371"/>
        </w:tabs>
        <w:ind w:left="567"/>
        <w:jc w:val="both"/>
        <w:rPr>
          <w:rFonts w:ascii="Verdana" w:hAnsi="Verdana" w:cs="TimesNewRomanPSMT"/>
          <w:color w:val="000000" w:themeColor="text1"/>
        </w:rPr>
      </w:pPr>
      <w:r w:rsidRPr="00C35144">
        <w:rPr>
          <w:rFonts w:ascii="Verdana" w:hAnsi="Verdana" w:cs="TimesNewRomanPSMT"/>
          <w:color w:val="000000" w:themeColor="text1"/>
        </w:rPr>
        <w:t xml:space="preserve">Komisyon </w:t>
      </w:r>
      <w:proofErr w:type="gramStart"/>
      <w:r w:rsidRPr="00C35144">
        <w:rPr>
          <w:rFonts w:ascii="Verdana" w:hAnsi="Verdana" w:cs="TimesNewRomanPSMT"/>
          <w:color w:val="000000" w:themeColor="text1"/>
        </w:rPr>
        <w:t>Başkanı</w:t>
      </w:r>
      <w:r w:rsidRPr="00C35144">
        <w:rPr>
          <w:rFonts w:ascii="Verdana" w:hAnsi="Verdana" w:cs="TimesNewRomanPSMT"/>
          <w:color w:val="000000" w:themeColor="text1"/>
        </w:rPr>
        <w:tab/>
      </w:r>
      <w:proofErr w:type="spellStart"/>
      <w:r w:rsidRPr="00C35144">
        <w:rPr>
          <w:rFonts w:ascii="Verdana" w:hAnsi="Verdana" w:cs="TimesNewRomanPSMT"/>
          <w:color w:val="000000" w:themeColor="text1"/>
        </w:rPr>
        <w:t>Kom.Bşk.Vekili</w:t>
      </w:r>
      <w:proofErr w:type="spellEnd"/>
      <w:proofErr w:type="gramEnd"/>
      <w:r w:rsidRPr="00C35144">
        <w:rPr>
          <w:rFonts w:ascii="Verdana" w:hAnsi="Verdana" w:cs="TimesNewRomanPSMT"/>
          <w:color w:val="000000" w:themeColor="text1"/>
        </w:rPr>
        <w:tab/>
      </w:r>
      <w:r w:rsidR="0089515C" w:rsidRPr="00C35144">
        <w:rPr>
          <w:rFonts w:ascii="Verdana" w:hAnsi="Verdana" w:cs="TimesNewRomanPSMT"/>
          <w:color w:val="000000" w:themeColor="text1"/>
        </w:rPr>
        <w:tab/>
      </w:r>
      <w:r w:rsidRPr="00C35144">
        <w:rPr>
          <w:rFonts w:ascii="Verdana" w:hAnsi="Verdana" w:cs="TimesNewRomanPSMT"/>
          <w:color w:val="000000" w:themeColor="text1"/>
        </w:rPr>
        <w:t>Raportör</w:t>
      </w:r>
    </w:p>
    <w:p w14:paraId="665D1660" w14:textId="77777777" w:rsidR="00375DCD" w:rsidRPr="00C35144" w:rsidRDefault="00375DCD" w:rsidP="00375DCD">
      <w:pPr>
        <w:tabs>
          <w:tab w:val="left" w:pos="720"/>
          <w:tab w:val="left" w:pos="1134"/>
          <w:tab w:val="left" w:pos="4253"/>
          <w:tab w:val="left" w:pos="4956"/>
          <w:tab w:val="left" w:pos="7371"/>
        </w:tabs>
        <w:ind w:left="567"/>
        <w:jc w:val="both"/>
        <w:rPr>
          <w:rFonts w:ascii="Verdana" w:hAnsi="Verdana" w:cs="TimesNewRomanPSMT"/>
          <w:color w:val="000000" w:themeColor="text1"/>
        </w:rPr>
      </w:pPr>
    </w:p>
    <w:p w14:paraId="1C304F52" w14:textId="77777777" w:rsidR="00375DCD" w:rsidRPr="00C35144" w:rsidRDefault="00375DCD" w:rsidP="00375DCD">
      <w:pPr>
        <w:tabs>
          <w:tab w:val="left" w:pos="720"/>
          <w:tab w:val="left" w:pos="1134"/>
          <w:tab w:val="left" w:pos="4253"/>
          <w:tab w:val="left" w:pos="4956"/>
          <w:tab w:val="left" w:pos="7371"/>
        </w:tabs>
        <w:ind w:left="567"/>
        <w:jc w:val="both"/>
        <w:rPr>
          <w:rFonts w:ascii="Verdana" w:hAnsi="Verdana" w:cs="TimesNewRomanPSMT"/>
          <w:color w:val="000000" w:themeColor="text1"/>
        </w:rPr>
      </w:pPr>
    </w:p>
    <w:p w14:paraId="045FCC97" w14:textId="77777777" w:rsidR="00375DCD" w:rsidRPr="00C35144" w:rsidRDefault="00375DCD" w:rsidP="00375DCD">
      <w:pPr>
        <w:tabs>
          <w:tab w:val="left" w:pos="720"/>
          <w:tab w:val="left" w:pos="1134"/>
          <w:tab w:val="left" w:pos="4253"/>
          <w:tab w:val="left" w:pos="4956"/>
          <w:tab w:val="left" w:pos="7371"/>
        </w:tabs>
        <w:ind w:left="567"/>
        <w:jc w:val="both"/>
        <w:rPr>
          <w:rFonts w:ascii="Verdana" w:hAnsi="Verdana" w:cs="TimesNewRomanPSMT"/>
          <w:color w:val="000000" w:themeColor="text1"/>
        </w:rPr>
      </w:pPr>
      <w:r w:rsidRPr="00C35144">
        <w:rPr>
          <w:rFonts w:ascii="Verdana" w:hAnsi="Verdana" w:cs="TimesNewRomanPSMT"/>
          <w:color w:val="000000" w:themeColor="text1"/>
        </w:rPr>
        <w:t>Muhammet YAZICI</w:t>
      </w:r>
    </w:p>
    <w:p w14:paraId="6A38817D" w14:textId="77777777" w:rsidR="00375DCD" w:rsidRPr="00C35144" w:rsidRDefault="00375DCD" w:rsidP="00375DCD">
      <w:pPr>
        <w:tabs>
          <w:tab w:val="left" w:pos="720"/>
          <w:tab w:val="left" w:pos="1134"/>
          <w:tab w:val="left" w:pos="4253"/>
          <w:tab w:val="left" w:pos="4956"/>
          <w:tab w:val="left" w:pos="7371"/>
        </w:tabs>
        <w:ind w:left="567"/>
        <w:jc w:val="both"/>
        <w:rPr>
          <w:rFonts w:ascii="Verdana" w:hAnsi="Verdana" w:cs="TimesNewRomanPSMT"/>
          <w:color w:val="000000" w:themeColor="text1"/>
        </w:rPr>
      </w:pPr>
      <w:r w:rsidRPr="00C35144">
        <w:rPr>
          <w:rFonts w:ascii="Verdana" w:hAnsi="Verdana" w:cs="TimesNewRomanPSMT"/>
          <w:color w:val="000000" w:themeColor="text1"/>
        </w:rPr>
        <w:t>Üye</w:t>
      </w:r>
      <w:r w:rsidRPr="00C35144">
        <w:rPr>
          <w:rFonts w:ascii="Verdana" w:hAnsi="Verdana" w:cs="TimesNewRomanPSMT"/>
          <w:color w:val="000000" w:themeColor="text1"/>
        </w:rPr>
        <w:tab/>
      </w:r>
    </w:p>
    <w:p w14:paraId="14CC80F0" w14:textId="77777777" w:rsidR="00375DCD" w:rsidRPr="00C35144" w:rsidRDefault="00375DCD" w:rsidP="00375DCD">
      <w:pPr>
        <w:tabs>
          <w:tab w:val="left" w:pos="720"/>
          <w:tab w:val="left" w:pos="1134"/>
          <w:tab w:val="left" w:pos="4253"/>
          <w:tab w:val="left" w:pos="4956"/>
          <w:tab w:val="left" w:pos="7371"/>
        </w:tabs>
        <w:ind w:left="567"/>
        <w:jc w:val="both"/>
        <w:rPr>
          <w:rFonts w:ascii="Verdana" w:hAnsi="Verdana" w:cs="TimesNewRomanPSMT"/>
          <w:color w:val="000000" w:themeColor="text1"/>
        </w:rPr>
      </w:pPr>
    </w:p>
    <w:p w14:paraId="047B3994" w14:textId="77777777" w:rsidR="00375DCD" w:rsidRPr="00C35144" w:rsidRDefault="00375DCD" w:rsidP="00375DCD">
      <w:pPr>
        <w:tabs>
          <w:tab w:val="left" w:pos="720"/>
          <w:tab w:val="left" w:pos="1134"/>
          <w:tab w:val="left" w:pos="4253"/>
          <w:tab w:val="left" w:pos="4956"/>
          <w:tab w:val="left" w:pos="7371"/>
        </w:tabs>
        <w:ind w:left="567"/>
        <w:jc w:val="both"/>
        <w:rPr>
          <w:rFonts w:ascii="Verdana" w:hAnsi="Verdana" w:cs="TimesNewRomanPSMT"/>
          <w:color w:val="000000" w:themeColor="text1"/>
        </w:rPr>
      </w:pPr>
      <w:r w:rsidRPr="00C35144">
        <w:rPr>
          <w:rFonts w:ascii="Verdana" w:hAnsi="Verdana" w:cs="TimesNewRomanPSMT"/>
          <w:color w:val="000000" w:themeColor="text1"/>
        </w:rPr>
        <w:tab/>
      </w:r>
    </w:p>
    <w:p w14:paraId="5623CA38" w14:textId="77777777" w:rsidR="00375DCD" w:rsidRPr="00C35144" w:rsidRDefault="00375DCD" w:rsidP="008C3BF4">
      <w:pPr>
        <w:tabs>
          <w:tab w:val="left" w:pos="720"/>
          <w:tab w:val="left" w:pos="1134"/>
          <w:tab w:val="left" w:pos="4253"/>
          <w:tab w:val="left" w:pos="4956"/>
          <w:tab w:val="left" w:pos="7371"/>
        </w:tabs>
        <w:ind w:left="567"/>
        <w:jc w:val="both"/>
        <w:rPr>
          <w:rFonts w:ascii="Verdana" w:hAnsi="Verdana" w:cs="TimesNewRomanPSMT"/>
          <w:color w:val="000000" w:themeColor="text1"/>
        </w:rPr>
      </w:pPr>
    </w:p>
    <w:p w14:paraId="2182DB15" w14:textId="77777777" w:rsidR="00207C63" w:rsidRPr="00C35144" w:rsidRDefault="00207C63" w:rsidP="008C3BF4">
      <w:pPr>
        <w:tabs>
          <w:tab w:val="left" w:pos="720"/>
          <w:tab w:val="left" w:pos="1134"/>
          <w:tab w:val="left" w:pos="4253"/>
          <w:tab w:val="left" w:pos="4956"/>
          <w:tab w:val="left" w:pos="7371"/>
        </w:tabs>
        <w:ind w:left="567"/>
        <w:jc w:val="both"/>
        <w:rPr>
          <w:rFonts w:ascii="Verdana" w:hAnsi="Verdana" w:cs="TimesNewRomanPSMT"/>
          <w:color w:val="000000" w:themeColor="text1"/>
        </w:rPr>
      </w:pPr>
    </w:p>
    <w:p w14:paraId="1A47A78D" w14:textId="77777777" w:rsidR="00207C63" w:rsidRPr="00C35144" w:rsidRDefault="00207C63" w:rsidP="008C3BF4">
      <w:pPr>
        <w:tabs>
          <w:tab w:val="left" w:pos="720"/>
          <w:tab w:val="left" w:pos="1134"/>
          <w:tab w:val="left" w:pos="4253"/>
          <w:tab w:val="left" w:pos="4956"/>
          <w:tab w:val="left" w:pos="7371"/>
        </w:tabs>
        <w:ind w:left="567"/>
        <w:jc w:val="both"/>
        <w:rPr>
          <w:rFonts w:ascii="Verdana" w:hAnsi="Verdana"/>
          <w:color w:val="000000" w:themeColor="text1"/>
        </w:rPr>
      </w:pPr>
    </w:p>
    <w:p w14:paraId="218758E3" w14:textId="77777777" w:rsidR="00207C63" w:rsidRPr="00C35144" w:rsidRDefault="00207C63" w:rsidP="008C3BF4">
      <w:pPr>
        <w:tabs>
          <w:tab w:val="left" w:pos="720"/>
          <w:tab w:val="left" w:pos="1134"/>
          <w:tab w:val="left" w:pos="4253"/>
          <w:tab w:val="left" w:pos="4956"/>
          <w:tab w:val="left" w:pos="7371"/>
        </w:tabs>
        <w:ind w:left="567"/>
        <w:jc w:val="both"/>
        <w:rPr>
          <w:rFonts w:ascii="Verdana" w:hAnsi="Verdana"/>
          <w:color w:val="000000" w:themeColor="text1"/>
        </w:rPr>
      </w:pPr>
    </w:p>
    <w:p w14:paraId="5224FB7F" w14:textId="77777777" w:rsidR="00207C63" w:rsidRPr="00C35144" w:rsidRDefault="00207C63" w:rsidP="008C3BF4">
      <w:pPr>
        <w:tabs>
          <w:tab w:val="left" w:pos="720"/>
          <w:tab w:val="left" w:pos="1134"/>
          <w:tab w:val="left" w:pos="4253"/>
          <w:tab w:val="left" w:pos="4956"/>
          <w:tab w:val="left" w:pos="7371"/>
        </w:tabs>
        <w:ind w:left="567"/>
        <w:jc w:val="both"/>
        <w:rPr>
          <w:rFonts w:ascii="Verdana" w:hAnsi="Verdana"/>
          <w:color w:val="000000" w:themeColor="text1"/>
        </w:rPr>
      </w:pPr>
    </w:p>
    <w:p w14:paraId="44D53DDA" w14:textId="77777777" w:rsidR="00207C63" w:rsidRPr="00C35144" w:rsidRDefault="00207C63" w:rsidP="008C3BF4">
      <w:pPr>
        <w:tabs>
          <w:tab w:val="left" w:pos="720"/>
          <w:tab w:val="left" w:pos="1134"/>
          <w:tab w:val="left" w:pos="4253"/>
          <w:tab w:val="left" w:pos="4956"/>
          <w:tab w:val="left" w:pos="7371"/>
        </w:tabs>
        <w:ind w:left="567"/>
        <w:jc w:val="both"/>
        <w:rPr>
          <w:rFonts w:ascii="Verdana" w:hAnsi="Verdana"/>
          <w:color w:val="000000" w:themeColor="text1"/>
        </w:rPr>
      </w:pPr>
    </w:p>
    <w:p w14:paraId="37FC6A41" w14:textId="77777777" w:rsidR="00207C63" w:rsidRPr="00C35144" w:rsidRDefault="00207C63" w:rsidP="008C3BF4">
      <w:pPr>
        <w:tabs>
          <w:tab w:val="left" w:pos="720"/>
          <w:tab w:val="left" w:pos="1134"/>
          <w:tab w:val="left" w:pos="4253"/>
          <w:tab w:val="left" w:pos="4956"/>
          <w:tab w:val="left" w:pos="7371"/>
        </w:tabs>
        <w:ind w:left="567"/>
        <w:jc w:val="both"/>
        <w:rPr>
          <w:rFonts w:ascii="Verdana" w:hAnsi="Verdana"/>
          <w:color w:val="000000" w:themeColor="text1"/>
        </w:rPr>
      </w:pPr>
    </w:p>
    <w:p w14:paraId="68C528FA" w14:textId="77777777" w:rsidR="00F73FA2" w:rsidRPr="00C35144" w:rsidRDefault="00F73FA2" w:rsidP="008C3BF4">
      <w:pPr>
        <w:tabs>
          <w:tab w:val="left" w:pos="720"/>
          <w:tab w:val="left" w:pos="1134"/>
          <w:tab w:val="left" w:pos="4253"/>
          <w:tab w:val="left" w:pos="4956"/>
          <w:tab w:val="left" w:pos="7371"/>
        </w:tabs>
        <w:ind w:left="567"/>
        <w:jc w:val="both"/>
        <w:rPr>
          <w:rFonts w:ascii="Verdana" w:hAnsi="Verdana"/>
          <w:color w:val="000000" w:themeColor="text1"/>
        </w:rPr>
      </w:pPr>
    </w:p>
    <w:p w14:paraId="22B7C27C" w14:textId="77777777" w:rsidR="00F73FA2" w:rsidRPr="00C35144" w:rsidRDefault="00F73FA2" w:rsidP="008C3BF4">
      <w:pPr>
        <w:tabs>
          <w:tab w:val="left" w:pos="720"/>
          <w:tab w:val="left" w:pos="1134"/>
          <w:tab w:val="left" w:pos="4253"/>
          <w:tab w:val="left" w:pos="4956"/>
          <w:tab w:val="left" w:pos="7371"/>
        </w:tabs>
        <w:ind w:left="567"/>
        <w:jc w:val="both"/>
        <w:rPr>
          <w:rFonts w:ascii="Verdana" w:hAnsi="Verdana"/>
          <w:color w:val="000000" w:themeColor="text1"/>
        </w:rPr>
      </w:pPr>
    </w:p>
    <w:p w14:paraId="46924AA0" w14:textId="77777777" w:rsidR="00F73FA2" w:rsidRPr="00C35144" w:rsidRDefault="00F73FA2" w:rsidP="008C3BF4">
      <w:pPr>
        <w:tabs>
          <w:tab w:val="left" w:pos="720"/>
          <w:tab w:val="left" w:pos="1134"/>
          <w:tab w:val="left" w:pos="4253"/>
          <w:tab w:val="left" w:pos="4956"/>
          <w:tab w:val="left" w:pos="7371"/>
        </w:tabs>
        <w:ind w:left="567"/>
        <w:jc w:val="both"/>
        <w:rPr>
          <w:rFonts w:ascii="Verdana" w:hAnsi="Verdana"/>
          <w:color w:val="000000" w:themeColor="text1"/>
        </w:rPr>
      </w:pPr>
    </w:p>
    <w:p w14:paraId="0E121A07" w14:textId="77777777" w:rsidR="00F73FA2" w:rsidRPr="00C35144" w:rsidRDefault="00F73FA2" w:rsidP="008C3BF4">
      <w:pPr>
        <w:tabs>
          <w:tab w:val="left" w:pos="720"/>
          <w:tab w:val="left" w:pos="1134"/>
          <w:tab w:val="left" w:pos="4253"/>
          <w:tab w:val="left" w:pos="4956"/>
          <w:tab w:val="left" w:pos="7371"/>
        </w:tabs>
        <w:ind w:left="567"/>
        <w:jc w:val="both"/>
        <w:rPr>
          <w:rFonts w:ascii="Verdana" w:hAnsi="Verdana"/>
          <w:color w:val="000000" w:themeColor="text1"/>
        </w:rPr>
      </w:pPr>
    </w:p>
    <w:p w14:paraId="48F4BB7D" w14:textId="77777777" w:rsidR="00F73FA2" w:rsidRPr="00C35144" w:rsidRDefault="00F73FA2" w:rsidP="008C3BF4">
      <w:pPr>
        <w:tabs>
          <w:tab w:val="left" w:pos="720"/>
          <w:tab w:val="left" w:pos="1134"/>
          <w:tab w:val="left" w:pos="4253"/>
          <w:tab w:val="left" w:pos="4956"/>
          <w:tab w:val="left" w:pos="7371"/>
        </w:tabs>
        <w:ind w:left="567"/>
        <w:jc w:val="both"/>
        <w:rPr>
          <w:rFonts w:ascii="Verdana" w:hAnsi="Verdana"/>
          <w:color w:val="000000" w:themeColor="text1"/>
        </w:rPr>
      </w:pPr>
    </w:p>
    <w:p w14:paraId="20D21DB3" w14:textId="77777777" w:rsidR="00F73FA2" w:rsidRPr="00C35144" w:rsidRDefault="00F73FA2" w:rsidP="008C3BF4">
      <w:pPr>
        <w:tabs>
          <w:tab w:val="left" w:pos="720"/>
          <w:tab w:val="left" w:pos="1134"/>
          <w:tab w:val="left" w:pos="4253"/>
          <w:tab w:val="left" w:pos="4956"/>
          <w:tab w:val="left" w:pos="7371"/>
        </w:tabs>
        <w:ind w:left="567"/>
        <w:jc w:val="both"/>
        <w:rPr>
          <w:rFonts w:ascii="Verdana" w:hAnsi="Verdana"/>
          <w:color w:val="000000" w:themeColor="text1"/>
        </w:rPr>
      </w:pPr>
    </w:p>
    <w:p w14:paraId="41FD3246" w14:textId="77777777" w:rsidR="00454F6C" w:rsidRPr="00C35144" w:rsidRDefault="00454F6C" w:rsidP="008C3BF4">
      <w:pPr>
        <w:tabs>
          <w:tab w:val="left" w:pos="720"/>
          <w:tab w:val="left" w:pos="1134"/>
          <w:tab w:val="left" w:pos="4253"/>
          <w:tab w:val="left" w:pos="4956"/>
          <w:tab w:val="left" w:pos="7371"/>
        </w:tabs>
        <w:ind w:left="567"/>
        <w:jc w:val="both"/>
        <w:rPr>
          <w:rFonts w:ascii="Verdana" w:hAnsi="Verdana"/>
          <w:color w:val="000000" w:themeColor="text1"/>
        </w:rPr>
      </w:pPr>
    </w:p>
    <w:p w14:paraId="74015372" w14:textId="77777777" w:rsidR="00454F6C" w:rsidRPr="00C35144" w:rsidRDefault="00454F6C" w:rsidP="008C3BF4">
      <w:pPr>
        <w:tabs>
          <w:tab w:val="left" w:pos="720"/>
          <w:tab w:val="left" w:pos="1134"/>
          <w:tab w:val="left" w:pos="4253"/>
          <w:tab w:val="left" w:pos="4956"/>
          <w:tab w:val="left" w:pos="7371"/>
        </w:tabs>
        <w:ind w:left="567"/>
        <w:jc w:val="both"/>
        <w:rPr>
          <w:rFonts w:ascii="Verdana" w:hAnsi="Verdana"/>
          <w:color w:val="000000" w:themeColor="text1"/>
        </w:rPr>
      </w:pPr>
    </w:p>
    <w:p w14:paraId="7300D216" w14:textId="77777777" w:rsidR="00207C63" w:rsidRPr="00C35144" w:rsidRDefault="00207C63" w:rsidP="00207C63">
      <w:pPr>
        <w:tabs>
          <w:tab w:val="left" w:pos="1134"/>
        </w:tabs>
        <w:ind w:left="284"/>
        <w:jc w:val="center"/>
        <w:rPr>
          <w:rFonts w:ascii="Verdana" w:hAnsi="Verdana"/>
          <w:b/>
          <w:color w:val="000000" w:themeColor="text1"/>
        </w:rPr>
      </w:pPr>
      <w:bookmarkStart w:id="0" w:name="_Hlk197095657"/>
      <w:r w:rsidRPr="00C35144">
        <w:rPr>
          <w:rFonts w:ascii="Verdana" w:hAnsi="Verdana"/>
          <w:b/>
          <w:color w:val="000000" w:themeColor="text1"/>
        </w:rPr>
        <w:lastRenderedPageBreak/>
        <w:t>BELEDİYE MECLİSİ BAŞKANLIĞINA</w:t>
      </w:r>
    </w:p>
    <w:p w14:paraId="01887B39" w14:textId="77777777" w:rsidR="00207C63" w:rsidRPr="00C35144" w:rsidRDefault="00207C63" w:rsidP="00207C63">
      <w:pPr>
        <w:tabs>
          <w:tab w:val="left" w:pos="1134"/>
        </w:tabs>
        <w:ind w:left="284"/>
        <w:jc w:val="center"/>
        <w:rPr>
          <w:rFonts w:ascii="Verdana" w:hAnsi="Verdana"/>
          <w:b/>
          <w:color w:val="000000" w:themeColor="text1"/>
        </w:rPr>
      </w:pPr>
      <w:r w:rsidRPr="00C35144">
        <w:rPr>
          <w:rFonts w:ascii="Verdana" w:hAnsi="Verdana"/>
          <w:b/>
          <w:color w:val="000000" w:themeColor="text1"/>
        </w:rPr>
        <w:t>(Plan ve Bütçe Komisyonu Raporu)</w:t>
      </w:r>
    </w:p>
    <w:p w14:paraId="6BEBFC77" w14:textId="77777777" w:rsidR="00207C63" w:rsidRPr="00C35144" w:rsidRDefault="00207C63" w:rsidP="00207C63">
      <w:pPr>
        <w:tabs>
          <w:tab w:val="left" w:pos="1134"/>
        </w:tabs>
        <w:ind w:left="284"/>
        <w:jc w:val="center"/>
        <w:rPr>
          <w:rFonts w:ascii="Verdana" w:hAnsi="Verdana"/>
          <w:b/>
          <w:color w:val="000000" w:themeColor="text1"/>
        </w:rPr>
      </w:pPr>
    </w:p>
    <w:p w14:paraId="57415B5D" w14:textId="28289766" w:rsidR="00207C63" w:rsidRPr="00C35144" w:rsidRDefault="00207C63" w:rsidP="00AE2B57">
      <w:pPr>
        <w:tabs>
          <w:tab w:val="left" w:pos="1134"/>
        </w:tabs>
        <w:ind w:left="567"/>
        <w:jc w:val="both"/>
        <w:rPr>
          <w:rFonts w:ascii="Verdana" w:hAnsi="Verdana" w:cs="TimesNewRomanPSMT"/>
          <w:color w:val="000000" w:themeColor="text1"/>
        </w:rPr>
      </w:pPr>
      <w:r w:rsidRPr="00C35144">
        <w:rPr>
          <w:rFonts w:ascii="Verdana" w:hAnsi="Verdana"/>
          <w:color w:val="000000" w:themeColor="text1"/>
        </w:rPr>
        <w:tab/>
      </w:r>
      <w:r w:rsidR="00F73FA2" w:rsidRPr="00C35144">
        <w:rPr>
          <w:rFonts w:ascii="Verdana" w:hAnsi="Verdana" w:cs="TimesNewRomanPSMT"/>
          <w:color w:val="000000" w:themeColor="text1"/>
        </w:rPr>
        <w:t>02.05.2025 tarihli Meclis birleşiminde Komisyonumuza havale edilen; Mali Hizmetler Müdürlüğünün 21.04.2025 tarihli ve 135649 sayılı, Belediyemizden emekli olan işçi personellere ait kıdem tazminatı gecikme tutarlarının ödenmesi ve uyuşmazlığın anlaşma ile tasfiyesi hakkındaki yazısı</w:t>
      </w:r>
      <w:r w:rsidRPr="00C35144">
        <w:rPr>
          <w:rFonts w:ascii="Verdana" w:hAnsi="Verdana" w:cs="TimesNewRomanPSMT"/>
          <w:color w:val="000000" w:themeColor="text1"/>
        </w:rPr>
        <w:t xml:space="preserve"> komisyonumuzca incelenmiş olup;</w:t>
      </w:r>
    </w:p>
    <w:p w14:paraId="015AE704" w14:textId="77777777" w:rsidR="00207C63" w:rsidRPr="00C35144" w:rsidRDefault="00207C63" w:rsidP="00AE2B57">
      <w:pPr>
        <w:tabs>
          <w:tab w:val="left" w:pos="1134"/>
        </w:tabs>
        <w:ind w:left="567"/>
        <w:jc w:val="both"/>
        <w:rPr>
          <w:rFonts w:ascii="Verdana" w:hAnsi="Verdana" w:cs="TimesNewRomanPSMT"/>
          <w:color w:val="000000" w:themeColor="text1"/>
        </w:rPr>
      </w:pPr>
    </w:p>
    <w:p w14:paraId="1C75CD35" w14:textId="3844FAAC" w:rsidR="00F36A26" w:rsidRPr="00C35144" w:rsidRDefault="00207C63" w:rsidP="00AE2B57">
      <w:pPr>
        <w:tabs>
          <w:tab w:val="left" w:pos="1134"/>
        </w:tabs>
        <w:ind w:left="567"/>
        <w:jc w:val="both"/>
        <w:rPr>
          <w:rFonts w:ascii="Verdana" w:hAnsi="Verdana" w:cs="TimesNewRomanPSMT"/>
          <w:color w:val="000000" w:themeColor="text1"/>
        </w:rPr>
      </w:pPr>
      <w:r w:rsidRPr="00C35144">
        <w:rPr>
          <w:rFonts w:ascii="Verdana" w:hAnsi="Verdana" w:cs="TimesNewRomanPSMT"/>
          <w:color w:val="000000" w:themeColor="text1"/>
        </w:rPr>
        <w:tab/>
        <w:t>Yapılan incelemeler neticesinde;</w:t>
      </w:r>
    </w:p>
    <w:p w14:paraId="47C00A9F" w14:textId="77777777" w:rsidR="00F36A26" w:rsidRPr="00C35144" w:rsidRDefault="00F36A26" w:rsidP="00AE2B57">
      <w:pPr>
        <w:tabs>
          <w:tab w:val="left" w:pos="1134"/>
        </w:tabs>
        <w:ind w:left="567"/>
        <w:jc w:val="both"/>
        <w:rPr>
          <w:rFonts w:ascii="Verdana" w:hAnsi="Verdana" w:cs="TimesNewRomanPSMT"/>
          <w:color w:val="000000" w:themeColor="text1"/>
        </w:rPr>
      </w:pPr>
    </w:p>
    <w:p w14:paraId="7B5D0D88" w14:textId="01745311" w:rsidR="00F36A26" w:rsidRPr="00C35144" w:rsidRDefault="00F36A26" w:rsidP="00AE2B57">
      <w:pPr>
        <w:tabs>
          <w:tab w:val="left" w:pos="1134"/>
        </w:tabs>
        <w:ind w:left="567"/>
        <w:jc w:val="both"/>
        <w:rPr>
          <w:rFonts w:ascii="Verdana" w:hAnsi="Verdana" w:cs="TimesNewRomanPSMT"/>
          <w:color w:val="000000" w:themeColor="text1"/>
        </w:rPr>
      </w:pPr>
      <w:r w:rsidRPr="00C35144">
        <w:rPr>
          <w:rFonts w:ascii="Verdana" w:hAnsi="Verdana" w:cs="TimesNewRomanPSMT"/>
          <w:color w:val="000000" w:themeColor="text1"/>
        </w:rPr>
        <w:tab/>
        <w:t xml:space="preserve">Aşağıdaki tabloda ad-soyadları belirtilen ve </w:t>
      </w:r>
      <w:proofErr w:type="spellStart"/>
      <w:r w:rsidRPr="00C35144">
        <w:rPr>
          <w:rFonts w:ascii="Verdana" w:hAnsi="Verdana" w:cs="TimesNewRomanPSMT"/>
          <w:color w:val="000000" w:themeColor="text1"/>
        </w:rPr>
        <w:t>ihtirazi</w:t>
      </w:r>
      <w:proofErr w:type="spellEnd"/>
      <w:r w:rsidRPr="00C35144">
        <w:rPr>
          <w:rFonts w:ascii="Verdana" w:hAnsi="Verdana" w:cs="TimesNewRomanPSMT"/>
          <w:color w:val="000000" w:themeColor="text1"/>
        </w:rPr>
        <w:t xml:space="preserve"> kayıt dilekçesi bulunan 4 (dört) adet emekli işçi personellerin tam ve zamanında ödenmeyen kıdem tazminatı ile ilgili olarak gecikme zammı talebiyle Belediyemiz aleyhine dava açmadığı, ancak yasal zaman aşımı süresi dikkate alındığında bu durumun önümüzdeki yıllarda dava açılmasına engel teşkil etmediği anlaşıldığından;</w:t>
      </w:r>
    </w:p>
    <w:p w14:paraId="2913E9DF" w14:textId="77777777" w:rsidR="00F36A26" w:rsidRPr="00C35144" w:rsidRDefault="00F36A26" w:rsidP="00AE2B57">
      <w:pPr>
        <w:tabs>
          <w:tab w:val="left" w:pos="1134"/>
        </w:tabs>
        <w:ind w:left="567"/>
        <w:jc w:val="both"/>
        <w:rPr>
          <w:rFonts w:ascii="Verdana" w:hAnsi="Verdana" w:cs="TimesNewRomanPSMT"/>
          <w:color w:val="000000" w:themeColor="text1"/>
        </w:rPr>
      </w:pPr>
    </w:p>
    <w:p w14:paraId="16B22F3A" w14:textId="0958E4D8" w:rsidR="00F36A26" w:rsidRPr="00C35144" w:rsidRDefault="00F36A26" w:rsidP="00AE2B57">
      <w:pPr>
        <w:tabs>
          <w:tab w:val="left" w:pos="1134"/>
        </w:tabs>
        <w:ind w:left="567"/>
        <w:jc w:val="both"/>
        <w:rPr>
          <w:rFonts w:ascii="Verdana" w:hAnsi="Verdana" w:cs="TimesNewRomanPSMT"/>
          <w:color w:val="000000" w:themeColor="text1"/>
        </w:rPr>
      </w:pPr>
      <w:r w:rsidRPr="00C35144">
        <w:rPr>
          <w:rFonts w:ascii="Verdana" w:hAnsi="Verdana" w:cs="TimesNewRomanPSMT"/>
          <w:color w:val="000000" w:themeColor="text1"/>
        </w:rPr>
        <w:tab/>
        <w:t xml:space="preserve">Tam ve zamanında ödenmeyen kıdem tazminatı faiz hakkını saklı tutan, ancak bugüne kadar dava açmayan ve aşağıdaki tabloda ad-soyadları yazılı 4 adet emekli işçi personellere yine aynı tabloda belirtilen tarihlerden son ödeme tarihine kadar </w:t>
      </w:r>
      <w:r w:rsidR="00AE2B57" w:rsidRPr="00C35144">
        <w:rPr>
          <w:rFonts w:ascii="Verdana" w:hAnsi="Verdana" w:cs="TimesNewRomanPSMT"/>
          <w:color w:val="000000" w:themeColor="text1"/>
        </w:rPr>
        <w:t xml:space="preserve">kanunda </w:t>
      </w:r>
      <w:r w:rsidRPr="00C35144">
        <w:rPr>
          <w:rFonts w:ascii="Verdana" w:hAnsi="Verdana" w:cs="TimesNewRomanPSMT"/>
          <w:color w:val="000000" w:themeColor="text1"/>
        </w:rPr>
        <w:t>belirlenen şekilde ayrı ayrı hesaplanan kıdem tazminatı gecikme zammı tutarlarının ödenmesine ve uyuşmazlığın anlaşma ile tasfiyesine komisyonumuzca oybirliği ile karar verilmiş olup;</w:t>
      </w:r>
    </w:p>
    <w:p w14:paraId="050D19F1" w14:textId="77777777" w:rsidR="00F36A26" w:rsidRPr="00C35144" w:rsidRDefault="00F36A26" w:rsidP="00AE2B57">
      <w:pPr>
        <w:tabs>
          <w:tab w:val="left" w:pos="1134"/>
        </w:tabs>
        <w:ind w:left="567"/>
        <w:jc w:val="both"/>
        <w:rPr>
          <w:rFonts w:ascii="Verdana" w:hAnsi="Verdana" w:cs="TimesNewRomanPSMT"/>
          <w:color w:val="000000" w:themeColor="text1"/>
        </w:rPr>
      </w:pPr>
    </w:p>
    <w:p w14:paraId="4CCA9046" w14:textId="2DDF4828" w:rsidR="00F36A26" w:rsidRPr="00C35144" w:rsidRDefault="00AE2B57" w:rsidP="00AE2B57">
      <w:pPr>
        <w:tabs>
          <w:tab w:val="left" w:pos="1134"/>
        </w:tabs>
        <w:ind w:left="567"/>
        <w:jc w:val="both"/>
        <w:rPr>
          <w:rFonts w:ascii="Verdana" w:hAnsi="Verdana" w:cs="TimesNewRomanPSMT"/>
          <w:color w:val="000000" w:themeColor="text1"/>
        </w:rPr>
      </w:pPr>
      <w:r w:rsidRPr="00C35144">
        <w:rPr>
          <w:rFonts w:ascii="Verdana" w:hAnsi="Verdana" w:cs="TimesNewRomanPSMT"/>
          <w:color w:val="000000" w:themeColor="text1"/>
        </w:rPr>
        <w:tab/>
      </w:r>
      <w:r w:rsidR="00F36A26" w:rsidRPr="00C35144">
        <w:rPr>
          <w:rFonts w:ascii="Verdana" w:hAnsi="Verdana" w:cs="TimesNewRomanPSMT"/>
          <w:color w:val="000000" w:themeColor="text1"/>
        </w:rPr>
        <w:t xml:space="preserve">Komisyon raporumuzun Meclisçe görüşülerek karara bağlanmasını arz ederiz. </w:t>
      </w:r>
      <w:r w:rsidR="00F24783" w:rsidRPr="00C35144">
        <w:rPr>
          <w:rFonts w:ascii="Verdana" w:hAnsi="Verdana" w:cs="TimesNewRomanPSMT"/>
          <w:color w:val="000000" w:themeColor="text1"/>
        </w:rPr>
        <w:t>06</w:t>
      </w:r>
      <w:r w:rsidR="00F36A26" w:rsidRPr="00C35144">
        <w:rPr>
          <w:rFonts w:ascii="Verdana" w:hAnsi="Verdana" w:cs="TimesNewRomanPSMT"/>
          <w:color w:val="000000" w:themeColor="text1"/>
        </w:rPr>
        <w:t>.05.2025</w:t>
      </w:r>
    </w:p>
    <w:p w14:paraId="04932BF6" w14:textId="77777777" w:rsidR="00F36A26" w:rsidRPr="00C35144" w:rsidRDefault="00F36A26" w:rsidP="00F36A26">
      <w:pPr>
        <w:spacing w:after="54" w:line="216" w:lineRule="auto"/>
        <w:ind w:left="9" w:right="475" w:firstLine="576"/>
        <w:jc w:val="both"/>
        <w:rPr>
          <w:rFonts w:ascii="Verdana" w:hAnsi="Verdana" w:cs="TimesNewRomanPSMT"/>
          <w:color w:val="000000" w:themeColor="text1"/>
        </w:rPr>
      </w:pPr>
    </w:p>
    <w:tbl>
      <w:tblPr>
        <w:tblStyle w:val="TableGrid"/>
        <w:tblW w:w="9383" w:type="dxa"/>
        <w:tblInd w:w="680" w:type="dxa"/>
        <w:tblCellMar>
          <w:top w:w="24" w:type="dxa"/>
          <w:left w:w="113" w:type="dxa"/>
          <w:right w:w="115" w:type="dxa"/>
        </w:tblCellMar>
        <w:tblLook w:val="04A0" w:firstRow="1" w:lastRow="0" w:firstColumn="1" w:lastColumn="0" w:noHBand="0" w:noVBand="1"/>
      </w:tblPr>
      <w:tblGrid>
        <w:gridCol w:w="2176"/>
        <w:gridCol w:w="1825"/>
        <w:gridCol w:w="1731"/>
        <w:gridCol w:w="1592"/>
        <w:gridCol w:w="2059"/>
      </w:tblGrid>
      <w:tr w:rsidR="00C35144" w:rsidRPr="00C35144" w14:paraId="2A8EDBC4" w14:textId="77777777" w:rsidTr="00AE2B57">
        <w:trPr>
          <w:trHeight w:val="183"/>
        </w:trPr>
        <w:tc>
          <w:tcPr>
            <w:tcW w:w="9383" w:type="dxa"/>
            <w:gridSpan w:val="5"/>
            <w:tcBorders>
              <w:top w:val="single" w:sz="2" w:space="0" w:color="000000"/>
              <w:left w:val="single" w:sz="2" w:space="0" w:color="000000"/>
              <w:bottom w:val="single" w:sz="2" w:space="0" w:color="000000"/>
              <w:right w:val="single" w:sz="2" w:space="0" w:color="000000"/>
            </w:tcBorders>
          </w:tcPr>
          <w:p w14:paraId="6711FEDE" w14:textId="77777777" w:rsidR="00F36A26" w:rsidRPr="00C35144" w:rsidRDefault="00F36A26" w:rsidP="00F36A26">
            <w:pPr>
              <w:jc w:val="center"/>
              <w:rPr>
                <w:rFonts w:ascii="Verdana" w:hAnsi="Verdana" w:cs="TimesNewRomanPSMT"/>
                <w:color w:val="000000" w:themeColor="text1"/>
                <w:kern w:val="0"/>
                <w:sz w:val="22"/>
                <w:szCs w:val="22"/>
              </w:rPr>
            </w:pPr>
          </w:p>
          <w:p w14:paraId="42963910" w14:textId="1817E0A6" w:rsidR="00F36A26" w:rsidRPr="00C35144" w:rsidRDefault="00F36A26" w:rsidP="00F36A26">
            <w:pPr>
              <w:jc w:val="center"/>
              <w:rPr>
                <w:rFonts w:ascii="Verdana" w:hAnsi="Verdana" w:cs="TimesNewRomanPSMT"/>
                <w:color w:val="000000" w:themeColor="text1"/>
                <w:kern w:val="0"/>
                <w:sz w:val="22"/>
                <w:szCs w:val="22"/>
              </w:rPr>
            </w:pPr>
            <w:r w:rsidRPr="00C35144">
              <w:rPr>
                <w:rFonts w:ascii="Verdana" w:hAnsi="Verdana" w:cs="TimesNewRomanPSMT"/>
                <w:color w:val="000000" w:themeColor="text1"/>
                <w:kern w:val="0"/>
                <w:sz w:val="22"/>
                <w:szCs w:val="22"/>
              </w:rPr>
              <w:t>EMEKLİ OLAN İŞÇİ PERSONELLERE AİT LİSTE</w:t>
            </w:r>
          </w:p>
          <w:p w14:paraId="5C4A543F" w14:textId="1398BEF6" w:rsidR="00F36A26" w:rsidRPr="00C35144" w:rsidRDefault="00F36A26" w:rsidP="00F36A26">
            <w:pPr>
              <w:jc w:val="center"/>
              <w:rPr>
                <w:rFonts w:ascii="Verdana" w:hAnsi="Verdana" w:cs="TimesNewRomanPSMT"/>
                <w:color w:val="000000" w:themeColor="text1"/>
                <w:kern w:val="0"/>
                <w:sz w:val="22"/>
                <w:szCs w:val="22"/>
              </w:rPr>
            </w:pPr>
          </w:p>
        </w:tc>
      </w:tr>
      <w:tr w:rsidR="00C35144" w:rsidRPr="00C35144" w14:paraId="24322F79" w14:textId="77777777" w:rsidTr="00AE2B57">
        <w:trPr>
          <w:trHeight w:val="355"/>
        </w:trPr>
        <w:tc>
          <w:tcPr>
            <w:tcW w:w="2176" w:type="dxa"/>
            <w:tcBorders>
              <w:top w:val="single" w:sz="2" w:space="0" w:color="000000"/>
              <w:left w:val="single" w:sz="2" w:space="0" w:color="000000"/>
              <w:bottom w:val="single" w:sz="2" w:space="0" w:color="000000"/>
              <w:right w:val="single" w:sz="2" w:space="0" w:color="000000"/>
            </w:tcBorders>
            <w:vAlign w:val="center"/>
          </w:tcPr>
          <w:p w14:paraId="4591B0BD" w14:textId="1F0F047F" w:rsidR="00F36A26" w:rsidRPr="00C35144" w:rsidRDefault="00F36A26" w:rsidP="001959EE">
            <w:pPr>
              <w:ind w:left="16"/>
              <w:jc w:val="center"/>
              <w:rPr>
                <w:rFonts w:ascii="Verdana" w:hAnsi="Verdana" w:cs="TimesNewRomanPSMT"/>
                <w:color w:val="000000" w:themeColor="text1"/>
                <w:kern w:val="0"/>
                <w:sz w:val="22"/>
                <w:szCs w:val="22"/>
              </w:rPr>
            </w:pPr>
            <w:r w:rsidRPr="00C35144">
              <w:rPr>
                <w:rFonts w:ascii="Verdana" w:hAnsi="Verdana" w:cs="TimesNewRomanPSMT"/>
                <w:color w:val="000000" w:themeColor="text1"/>
                <w:kern w:val="0"/>
                <w:sz w:val="22"/>
                <w:szCs w:val="22"/>
              </w:rPr>
              <w:t>SİCİL</w:t>
            </w:r>
          </w:p>
        </w:tc>
        <w:tc>
          <w:tcPr>
            <w:tcW w:w="1825" w:type="dxa"/>
            <w:tcBorders>
              <w:top w:val="single" w:sz="2" w:space="0" w:color="000000"/>
              <w:left w:val="single" w:sz="2" w:space="0" w:color="000000"/>
              <w:bottom w:val="single" w:sz="2" w:space="0" w:color="000000"/>
              <w:right w:val="single" w:sz="2" w:space="0" w:color="000000"/>
            </w:tcBorders>
            <w:vAlign w:val="center"/>
          </w:tcPr>
          <w:p w14:paraId="013627E4" w14:textId="77777777" w:rsidR="00F36A26" w:rsidRPr="00C35144" w:rsidRDefault="00F36A26" w:rsidP="001959EE">
            <w:pPr>
              <w:ind w:right="10"/>
              <w:jc w:val="center"/>
              <w:rPr>
                <w:rFonts w:ascii="Verdana" w:hAnsi="Verdana" w:cs="TimesNewRomanPSMT"/>
                <w:color w:val="000000" w:themeColor="text1"/>
                <w:kern w:val="0"/>
                <w:sz w:val="22"/>
                <w:szCs w:val="22"/>
              </w:rPr>
            </w:pPr>
            <w:r w:rsidRPr="00C35144">
              <w:rPr>
                <w:rFonts w:ascii="Verdana" w:hAnsi="Verdana" w:cs="TimesNewRomanPSMT"/>
                <w:color w:val="000000" w:themeColor="text1"/>
                <w:kern w:val="0"/>
                <w:sz w:val="22"/>
                <w:szCs w:val="22"/>
              </w:rPr>
              <w:t>ADI SOYADI</w:t>
            </w:r>
          </w:p>
        </w:tc>
        <w:tc>
          <w:tcPr>
            <w:tcW w:w="1731" w:type="dxa"/>
            <w:tcBorders>
              <w:top w:val="single" w:sz="2" w:space="0" w:color="000000"/>
              <w:left w:val="single" w:sz="2" w:space="0" w:color="000000"/>
              <w:bottom w:val="single" w:sz="2" w:space="0" w:color="000000"/>
              <w:right w:val="single" w:sz="2" w:space="0" w:color="000000"/>
            </w:tcBorders>
          </w:tcPr>
          <w:p w14:paraId="15A51884" w14:textId="77777777" w:rsidR="00F36A26" w:rsidRPr="00C35144" w:rsidRDefault="00F36A26" w:rsidP="001959EE">
            <w:pPr>
              <w:ind w:left="468"/>
              <w:rPr>
                <w:rFonts w:ascii="Verdana" w:hAnsi="Verdana" w:cs="TimesNewRomanPSMT"/>
                <w:color w:val="000000" w:themeColor="text1"/>
                <w:kern w:val="0"/>
                <w:sz w:val="22"/>
                <w:szCs w:val="22"/>
              </w:rPr>
            </w:pPr>
            <w:r w:rsidRPr="00C35144">
              <w:rPr>
                <w:rFonts w:ascii="Verdana" w:hAnsi="Verdana" w:cs="TimesNewRomanPSMT"/>
                <w:color w:val="000000" w:themeColor="text1"/>
                <w:kern w:val="0"/>
                <w:sz w:val="22"/>
                <w:szCs w:val="22"/>
              </w:rPr>
              <w:t>EMEKLİ TARİHİ</w:t>
            </w:r>
          </w:p>
        </w:tc>
        <w:tc>
          <w:tcPr>
            <w:tcW w:w="1592" w:type="dxa"/>
            <w:tcBorders>
              <w:top w:val="single" w:sz="2" w:space="0" w:color="000000"/>
              <w:left w:val="single" w:sz="2" w:space="0" w:color="000000"/>
              <w:bottom w:val="single" w:sz="2" w:space="0" w:color="000000"/>
              <w:right w:val="single" w:sz="2" w:space="0" w:color="000000"/>
            </w:tcBorders>
          </w:tcPr>
          <w:p w14:paraId="79AA4CC1" w14:textId="77777777" w:rsidR="00F36A26" w:rsidRPr="00C35144" w:rsidRDefault="00F36A26" w:rsidP="001959EE">
            <w:pPr>
              <w:jc w:val="center"/>
              <w:rPr>
                <w:rFonts w:ascii="Verdana" w:hAnsi="Verdana" w:cs="TimesNewRomanPSMT"/>
                <w:color w:val="000000" w:themeColor="text1"/>
                <w:kern w:val="0"/>
                <w:sz w:val="22"/>
                <w:szCs w:val="22"/>
              </w:rPr>
            </w:pPr>
            <w:r w:rsidRPr="00C35144">
              <w:rPr>
                <w:rFonts w:ascii="Verdana" w:hAnsi="Verdana" w:cs="TimesNewRomanPSMT"/>
                <w:color w:val="000000" w:themeColor="text1"/>
                <w:kern w:val="0"/>
                <w:sz w:val="22"/>
                <w:szCs w:val="22"/>
              </w:rPr>
              <w:t>SON HESAP TARİHİ</w:t>
            </w:r>
          </w:p>
        </w:tc>
        <w:tc>
          <w:tcPr>
            <w:tcW w:w="2059" w:type="dxa"/>
            <w:tcBorders>
              <w:top w:val="single" w:sz="2" w:space="0" w:color="000000"/>
              <w:left w:val="single" w:sz="2" w:space="0" w:color="000000"/>
              <w:bottom w:val="single" w:sz="2" w:space="0" w:color="000000"/>
              <w:right w:val="single" w:sz="2" w:space="0" w:color="000000"/>
            </w:tcBorders>
          </w:tcPr>
          <w:p w14:paraId="154F746D" w14:textId="77777777" w:rsidR="00F36A26" w:rsidRPr="00C35144" w:rsidRDefault="00F36A26" w:rsidP="001959EE">
            <w:pPr>
              <w:ind w:left="130" w:right="101"/>
              <w:jc w:val="center"/>
              <w:rPr>
                <w:rFonts w:ascii="Verdana" w:hAnsi="Verdana" w:cs="TimesNewRomanPSMT"/>
                <w:color w:val="000000" w:themeColor="text1"/>
                <w:kern w:val="0"/>
                <w:sz w:val="22"/>
                <w:szCs w:val="22"/>
              </w:rPr>
            </w:pPr>
            <w:r w:rsidRPr="00C35144">
              <w:rPr>
                <w:rFonts w:ascii="Verdana" w:hAnsi="Verdana" w:cs="TimesNewRomanPSMT"/>
                <w:color w:val="000000" w:themeColor="text1"/>
                <w:kern w:val="0"/>
                <w:sz w:val="22"/>
                <w:szCs w:val="22"/>
              </w:rPr>
              <w:t>MİKTAR TL</w:t>
            </w:r>
          </w:p>
        </w:tc>
      </w:tr>
      <w:tr w:rsidR="00C35144" w:rsidRPr="00C35144" w14:paraId="6ACFE40B" w14:textId="77777777" w:rsidTr="00AE2B57">
        <w:trPr>
          <w:trHeight w:val="183"/>
        </w:trPr>
        <w:tc>
          <w:tcPr>
            <w:tcW w:w="2176" w:type="dxa"/>
            <w:tcBorders>
              <w:top w:val="single" w:sz="2" w:space="0" w:color="000000"/>
              <w:left w:val="single" w:sz="2" w:space="0" w:color="000000"/>
              <w:bottom w:val="single" w:sz="2" w:space="0" w:color="000000"/>
              <w:right w:val="single" w:sz="2" w:space="0" w:color="000000"/>
            </w:tcBorders>
          </w:tcPr>
          <w:p w14:paraId="3453FF70" w14:textId="64A2B5EF" w:rsidR="00F36A26" w:rsidRPr="00C35144" w:rsidRDefault="00E40714" w:rsidP="001959EE">
            <w:pPr>
              <w:ind w:left="23"/>
              <w:rPr>
                <w:rFonts w:ascii="Verdana" w:hAnsi="Verdana" w:cs="TimesNewRomanPSMT"/>
                <w:color w:val="000000" w:themeColor="text1"/>
                <w:kern w:val="0"/>
                <w:sz w:val="22"/>
                <w:szCs w:val="22"/>
              </w:rPr>
            </w:pPr>
            <w:r w:rsidRPr="00C35144">
              <w:rPr>
                <w:rFonts w:ascii="Verdana" w:hAnsi="Verdana" w:cs="TimesNewRomanPSMT"/>
                <w:color w:val="000000" w:themeColor="text1"/>
                <w:kern w:val="0"/>
                <w:sz w:val="22"/>
                <w:szCs w:val="22"/>
              </w:rPr>
              <w:t>6701010273552</w:t>
            </w:r>
          </w:p>
        </w:tc>
        <w:tc>
          <w:tcPr>
            <w:tcW w:w="1825" w:type="dxa"/>
            <w:tcBorders>
              <w:top w:val="single" w:sz="2" w:space="0" w:color="000000"/>
              <w:left w:val="single" w:sz="2" w:space="0" w:color="000000"/>
              <w:bottom w:val="single" w:sz="2" w:space="0" w:color="000000"/>
              <w:right w:val="single" w:sz="2" w:space="0" w:color="000000"/>
            </w:tcBorders>
          </w:tcPr>
          <w:p w14:paraId="3D35EB5B" w14:textId="77777777" w:rsidR="00B64C9E" w:rsidRPr="00C35144" w:rsidRDefault="00F36A26" w:rsidP="001959EE">
            <w:pPr>
              <w:ind w:left="5"/>
              <w:rPr>
                <w:rFonts w:ascii="Verdana" w:hAnsi="Verdana" w:cs="TimesNewRomanPSMT"/>
                <w:color w:val="000000" w:themeColor="text1"/>
                <w:kern w:val="0"/>
                <w:sz w:val="22"/>
                <w:szCs w:val="22"/>
              </w:rPr>
            </w:pPr>
            <w:r w:rsidRPr="00C35144">
              <w:rPr>
                <w:rFonts w:ascii="Verdana" w:hAnsi="Verdana" w:cs="TimesNewRomanPSMT"/>
                <w:color w:val="000000" w:themeColor="text1"/>
                <w:kern w:val="0"/>
                <w:sz w:val="22"/>
                <w:szCs w:val="22"/>
              </w:rPr>
              <w:t xml:space="preserve">İLKNUR </w:t>
            </w:r>
          </w:p>
          <w:p w14:paraId="157B344C" w14:textId="53D21329" w:rsidR="00F36A26" w:rsidRPr="00C35144" w:rsidRDefault="00F36A26" w:rsidP="001959EE">
            <w:pPr>
              <w:ind w:left="5"/>
              <w:rPr>
                <w:rFonts w:ascii="Verdana" w:hAnsi="Verdana" w:cs="TimesNewRomanPSMT"/>
                <w:color w:val="000000" w:themeColor="text1"/>
                <w:kern w:val="0"/>
                <w:sz w:val="22"/>
                <w:szCs w:val="22"/>
              </w:rPr>
            </w:pPr>
            <w:r w:rsidRPr="00C35144">
              <w:rPr>
                <w:rFonts w:ascii="Verdana" w:hAnsi="Verdana" w:cs="TimesNewRomanPSMT"/>
                <w:color w:val="000000" w:themeColor="text1"/>
                <w:kern w:val="0"/>
                <w:sz w:val="22"/>
                <w:szCs w:val="22"/>
              </w:rPr>
              <w:t>SEVİM</w:t>
            </w:r>
          </w:p>
        </w:tc>
        <w:tc>
          <w:tcPr>
            <w:tcW w:w="1731" w:type="dxa"/>
            <w:tcBorders>
              <w:top w:val="single" w:sz="2" w:space="0" w:color="000000"/>
              <w:left w:val="single" w:sz="2" w:space="0" w:color="000000"/>
              <w:bottom w:val="single" w:sz="2" w:space="0" w:color="000000"/>
              <w:right w:val="single" w:sz="2" w:space="0" w:color="000000"/>
            </w:tcBorders>
          </w:tcPr>
          <w:p w14:paraId="3291FB76" w14:textId="27DD06A3" w:rsidR="00F36A26" w:rsidRPr="00C35144" w:rsidRDefault="00F36A26" w:rsidP="001959EE">
            <w:pPr>
              <w:ind w:left="10"/>
              <w:jc w:val="center"/>
              <w:rPr>
                <w:rFonts w:ascii="Verdana" w:hAnsi="Verdana" w:cs="TimesNewRomanPSMT"/>
                <w:color w:val="000000" w:themeColor="text1"/>
                <w:kern w:val="0"/>
                <w:sz w:val="22"/>
                <w:szCs w:val="22"/>
              </w:rPr>
            </w:pPr>
            <w:r w:rsidRPr="00C35144">
              <w:rPr>
                <w:rFonts w:ascii="Verdana" w:hAnsi="Verdana" w:cs="TimesNewRomanPSMT"/>
                <w:color w:val="000000" w:themeColor="text1"/>
                <w:kern w:val="0"/>
                <w:sz w:val="22"/>
                <w:szCs w:val="22"/>
              </w:rPr>
              <w:t>14.01.2025</w:t>
            </w:r>
          </w:p>
        </w:tc>
        <w:tc>
          <w:tcPr>
            <w:tcW w:w="1592" w:type="dxa"/>
            <w:tcBorders>
              <w:top w:val="single" w:sz="2" w:space="0" w:color="000000"/>
              <w:left w:val="single" w:sz="2" w:space="0" w:color="000000"/>
              <w:bottom w:val="single" w:sz="2" w:space="0" w:color="000000"/>
              <w:right w:val="single" w:sz="2" w:space="0" w:color="000000"/>
            </w:tcBorders>
          </w:tcPr>
          <w:p w14:paraId="2568AC05" w14:textId="7AEDAC9A" w:rsidR="00F36A26" w:rsidRPr="00C35144" w:rsidRDefault="00F36A26" w:rsidP="001959EE">
            <w:pPr>
              <w:ind w:left="12"/>
              <w:jc w:val="center"/>
              <w:rPr>
                <w:rFonts w:ascii="Verdana" w:hAnsi="Verdana" w:cs="TimesNewRomanPSMT"/>
                <w:color w:val="000000" w:themeColor="text1"/>
                <w:kern w:val="0"/>
                <w:sz w:val="22"/>
                <w:szCs w:val="22"/>
              </w:rPr>
            </w:pPr>
            <w:r w:rsidRPr="00C35144">
              <w:rPr>
                <w:rFonts w:ascii="Verdana" w:hAnsi="Verdana" w:cs="TimesNewRomanPSMT"/>
                <w:color w:val="000000" w:themeColor="text1"/>
                <w:kern w:val="0"/>
                <w:sz w:val="22"/>
                <w:szCs w:val="22"/>
              </w:rPr>
              <w:t>10.04.2025</w:t>
            </w:r>
          </w:p>
        </w:tc>
        <w:tc>
          <w:tcPr>
            <w:tcW w:w="2059" w:type="dxa"/>
            <w:tcBorders>
              <w:top w:val="single" w:sz="2" w:space="0" w:color="000000"/>
              <w:left w:val="single" w:sz="2" w:space="0" w:color="000000"/>
              <w:bottom w:val="single" w:sz="2" w:space="0" w:color="000000"/>
              <w:right w:val="single" w:sz="2" w:space="0" w:color="000000"/>
            </w:tcBorders>
          </w:tcPr>
          <w:p w14:paraId="3B9C009A" w14:textId="7F263CC9" w:rsidR="00F36A26" w:rsidRPr="00C35144" w:rsidRDefault="00F36A26" w:rsidP="00F36A26">
            <w:pPr>
              <w:jc w:val="both"/>
              <w:rPr>
                <w:rFonts w:ascii="Verdana" w:hAnsi="Verdana" w:cs="TimesNewRomanPSMT"/>
                <w:color w:val="000000" w:themeColor="text1"/>
                <w:kern w:val="0"/>
                <w:sz w:val="22"/>
                <w:szCs w:val="22"/>
              </w:rPr>
            </w:pPr>
            <w:r w:rsidRPr="00C35144">
              <w:rPr>
                <w:rFonts w:ascii="Verdana" w:hAnsi="Verdana" w:cs="TimesNewRomanPSMT"/>
                <w:color w:val="000000" w:themeColor="text1"/>
                <w:kern w:val="0"/>
                <w:sz w:val="22"/>
                <w:szCs w:val="22"/>
              </w:rPr>
              <w:t>244.255,73</w:t>
            </w:r>
          </w:p>
        </w:tc>
      </w:tr>
      <w:tr w:rsidR="00C35144" w:rsidRPr="00C35144" w14:paraId="4037FCCC" w14:textId="77777777" w:rsidTr="00AE2B57">
        <w:trPr>
          <w:trHeight w:val="179"/>
        </w:trPr>
        <w:tc>
          <w:tcPr>
            <w:tcW w:w="2176" w:type="dxa"/>
            <w:tcBorders>
              <w:top w:val="single" w:sz="2" w:space="0" w:color="000000"/>
              <w:left w:val="single" w:sz="2" w:space="0" w:color="000000"/>
              <w:bottom w:val="single" w:sz="2" w:space="0" w:color="000000"/>
              <w:right w:val="single" w:sz="2" w:space="0" w:color="000000"/>
            </w:tcBorders>
          </w:tcPr>
          <w:p w14:paraId="446C5A81" w14:textId="11E6BE29" w:rsidR="00F36A26" w:rsidRPr="00C35144" w:rsidRDefault="00E40714" w:rsidP="00F36A26">
            <w:pPr>
              <w:ind w:left="23"/>
              <w:rPr>
                <w:rFonts w:ascii="Verdana" w:hAnsi="Verdana" w:cs="TimesNewRomanPSMT"/>
                <w:color w:val="000000" w:themeColor="text1"/>
                <w:kern w:val="0"/>
                <w:sz w:val="22"/>
                <w:szCs w:val="22"/>
              </w:rPr>
            </w:pPr>
            <w:r w:rsidRPr="00C35144">
              <w:rPr>
                <w:rFonts w:ascii="Verdana" w:hAnsi="Verdana" w:cs="TimesNewRomanPSMT"/>
                <w:color w:val="000000" w:themeColor="text1"/>
                <w:kern w:val="0"/>
                <w:sz w:val="22"/>
                <w:szCs w:val="22"/>
              </w:rPr>
              <w:t>6701018567921</w:t>
            </w:r>
          </w:p>
        </w:tc>
        <w:tc>
          <w:tcPr>
            <w:tcW w:w="1825" w:type="dxa"/>
            <w:tcBorders>
              <w:top w:val="single" w:sz="2" w:space="0" w:color="000000"/>
              <w:left w:val="single" w:sz="2" w:space="0" w:color="000000"/>
              <w:bottom w:val="single" w:sz="2" w:space="0" w:color="000000"/>
              <w:right w:val="single" w:sz="2" w:space="0" w:color="000000"/>
            </w:tcBorders>
          </w:tcPr>
          <w:p w14:paraId="0BD8DEE8" w14:textId="4DC06888" w:rsidR="00F36A26" w:rsidRPr="00C35144" w:rsidRDefault="00F36A26" w:rsidP="00F36A26">
            <w:pPr>
              <w:rPr>
                <w:rFonts w:ascii="Verdana" w:hAnsi="Verdana" w:cs="TimesNewRomanPSMT"/>
                <w:color w:val="000000" w:themeColor="text1"/>
                <w:kern w:val="0"/>
                <w:sz w:val="22"/>
                <w:szCs w:val="22"/>
              </w:rPr>
            </w:pPr>
            <w:r w:rsidRPr="00C35144">
              <w:rPr>
                <w:rFonts w:ascii="Verdana" w:hAnsi="Verdana" w:cs="TimesNewRomanPSMT"/>
                <w:color w:val="000000" w:themeColor="text1"/>
                <w:kern w:val="0"/>
                <w:sz w:val="22"/>
                <w:szCs w:val="22"/>
              </w:rPr>
              <w:t>MÜMTAZ ÇAKIR</w:t>
            </w:r>
          </w:p>
        </w:tc>
        <w:tc>
          <w:tcPr>
            <w:tcW w:w="1731" w:type="dxa"/>
            <w:tcBorders>
              <w:top w:val="single" w:sz="2" w:space="0" w:color="000000"/>
              <w:left w:val="single" w:sz="2" w:space="0" w:color="000000"/>
              <w:bottom w:val="single" w:sz="2" w:space="0" w:color="000000"/>
              <w:right w:val="single" w:sz="2" w:space="0" w:color="000000"/>
            </w:tcBorders>
          </w:tcPr>
          <w:p w14:paraId="19EC2E2B" w14:textId="0AB35798" w:rsidR="00F36A26" w:rsidRPr="00C35144" w:rsidRDefault="00F36A26" w:rsidP="00F36A26">
            <w:pPr>
              <w:ind w:left="10"/>
              <w:jc w:val="center"/>
              <w:rPr>
                <w:rFonts w:ascii="Verdana" w:hAnsi="Verdana" w:cs="TimesNewRomanPSMT"/>
                <w:color w:val="000000" w:themeColor="text1"/>
                <w:kern w:val="0"/>
                <w:sz w:val="22"/>
                <w:szCs w:val="22"/>
              </w:rPr>
            </w:pPr>
            <w:r w:rsidRPr="00C35144">
              <w:rPr>
                <w:rFonts w:ascii="Verdana" w:hAnsi="Verdana" w:cs="TimesNewRomanPSMT"/>
                <w:color w:val="000000" w:themeColor="text1"/>
                <w:kern w:val="0"/>
                <w:sz w:val="22"/>
                <w:szCs w:val="22"/>
              </w:rPr>
              <w:t>14.01.2025</w:t>
            </w:r>
          </w:p>
        </w:tc>
        <w:tc>
          <w:tcPr>
            <w:tcW w:w="1592" w:type="dxa"/>
            <w:tcBorders>
              <w:top w:val="single" w:sz="2" w:space="0" w:color="000000"/>
              <w:left w:val="single" w:sz="2" w:space="0" w:color="000000"/>
              <w:bottom w:val="single" w:sz="2" w:space="0" w:color="000000"/>
              <w:right w:val="single" w:sz="2" w:space="0" w:color="000000"/>
            </w:tcBorders>
          </w:tcPr>
          <w:p w14:paraId="14B3F0D4" w14:textId="3B50396C" w:rsidR="00F36A26" w:rsidRPr="00C35144" w:rsidRDefault="00F36A26" w:rsidP="00F36A26">
            <w:pPr>
              <w:ind w:left="2"/>
              <w:jc w:val="center"/>
              <w:rPr>
                <w:rFonts w:ascii="Verdana" w:hAnsi="Verdana" w:cs="TimesNewRomanPSMT"/>
                <w:color w:val="000000" w:themeColor="text1"/>
                <w:kern w:val="0"/>
                <w:sz w:val="22"/>
                <w:szCs w:val="22"/>
              </w:rPr>
            </w:pPr>
            <w:r w:rsidRPr="00C35144">
              <w:rPr>
                <w:rFonts w:ascii="Verdana" w:hAnsi="Verdana" w:cs="TimesNewRomanPSMT"/>
                <w:color w:val="000000" w:themeColor="text1"/>
                <w:kern w:val="0"/>
                <w:sz w:val="22"/>
                <w:szCs w:val="22"/>
              </w:rPr>
              <w:t>10.04.2025</w:t>
            </w:r>
          </w:p>
        </w:tc>
        <w:tc>
          <w:tcPr>
            <w:tcW w:w="2059" w:type="dxa"/>
            <w:tcBorders>
              <w:top w:val="single" w:sz="2" w:space="0" w:color="000000"/>
              <w:left w:val="single" w:sz="2" w:space="0" w:color="000000"/>
              <w:bottom w:val="single" w:sz="2" w:space="0" w:color="000000"/>
              <w:right w:val="single" w:sz="2" w:space="0" w:color="000000"/>
            </w:tcBorders>
          </w:tcPr>
          <w:p w14:paraId="562ABA40" w14:textId="50A5D5DE" w:rsidR="00F36A26" w:rsidRPr="00C35144" w:rsidRDefault="00F36A26" w:rsidP="00F36A26">
            <w:pPr>
              <w:jc w:val="both"/>
              <w:rPr>
                <w:rFonts w:ascii="Verdana" w:hAnsi="Verdana" w:cs="TimesNewRomanPSMT"/>
                <w:color w:val="000000" w:themeColor="text1"/>
                <w:kern w:val="0"/>
                <w:sz w:val="22"/>
                <w:szCs w:val="22"/>
              </w:rPr>
            </w:pPr>
            <w:r w:rsidRPr="00C35144">
              <w:rPr>
                <w:rFonts w:ascii="Verdana" w:hAnsi="Verdana" w:cs="TimesNewRomanPSMT"/>
                <w:color w:val="000000" w:themeColor="text1"/>
                <w:kern w:val="0"/>
                <w:sz w:val="22"/>
                <w:szCs w:val="22"/>
              </w:rPr>
              <w:t>191.439,64</w:t>
            </w:r>
          </w:p>
        </w:tc>
      </w:tr>
      <w:tr w:rsidR="00C35144" w:rsidRPr="00C35144" w14:paraId="7FF1F884" w14:textId="77777777" w:rsidTr="00AE2B57">
        <w:trPr>
          <w:trHeight w:val="180"/>
        </w:trPr>
        <w:tc>
          <w:tcPr>
            <w:tcW w:w="2176" w:type="dxa"/>
            <w:tcBorders>
              <w:top w:val="single" w:sz="2" w:space="0" w:color="000000"/>
              <w:left w:val="single" w:sz="2" w:space="0" w:color="000000"/>
              <w:bottom w:val="single" w:sz="2" w:space="0" w:color="000000"/>
              <w:right w:val="single" w:sz="2" w:space="0" w:color="000000"/>
            </w:tcBorders>
          </w:tcPr>
          <w:p w14:paraId="3EE9E5E4" w14:textId="52E92BCA" w:rsidR="00F36A26" w:rsidRPr="00C35144" w:rsidRDefault="00F36A26" w:rsidP="00F36A26">
            <w:pPr>
              <w:ind w:left="23"/>
              <w:rPr>
                <w:rFonts w:ascii="Verdana" w:hAnsi="Verdana" w:cs="TimesNewRomanPSMT"/>
                <w:color w:val="000000" w:themeColor="text1"/>
                <w:kern w:val="0"/>
                <w:sz w:val="22"/>
                <w:szCs w:val="22"/>
              </w:rPr>
            </w:pPr>
            <w:r w:rsidRPr="00C35144">
              <w:rPr>
                <w:rFonts w:ascii="Verdana" w:hAnsi="Verdana" w:cs="TimesNewRomanPSMT"/>
                <w:color w:val="000000" w:themeColor="text1"/>
                <w:kern w:val="0"/>
                <w:sz w:val="22"/>
                <w:szCs w:val="22"/>
              </w:rPr>
              <w:t>670101</w:t>
            </w:r>
            <w:r w:rsidR="00E40714" w:rsidRPr="00C35144">
              <w:rPr>
                <w:rFonts w:ascii="Verdana" w:hAnsi="Verdana" w:cs="TimesNewRomanPSMT"/>
                <w:color w:val="000000" w:themeColor="text1"/>
                <w:kern w:val="0"/>
                <w:sz w:val="22"/>
                <w:szCs w:val="22"/>
              </w:rPr>
              <w:t>9906758</w:t>
            </w:r>
          </w:p>
        </w:tc>
        <w:tc>
          <w:tcPr>
            <w:tcW w:w="1825" w:type="dxa"/>
            <w:tcBorders>
              <w:top w:val="single" w:sz="2" w:space="0" w:color="000000"/>
              <w:left w:val="single" w:sz="2" w:space="0" w:color="000000"/>
              <w:bottom w:val="single" w:sz="2" w:space="0" w:color="000000"/>
              <w:right w:val="single" w:sz="2" w:space="0" w:color="000000"/>
            </w:tcBorders>
          </w:tcPr>
          <w:p w14:paraId="2E25361E" w14:textId="3979EE9A" w:rsidR="00F36A26" w:rsidRPr="00C35144" w:rsidRDefault="00F36A26" w:rsidP="00F36A26">
            <w:pPr>
              <w:ind w:left="19"/>
              <w:rPr>
                <w:rFonts w:ascii="Verdana" w:hAnsi="Verdana" w:cs="TimesNewRomanPSMT"/>
                <w:color w:val="000000" w:themeColor="text1"/>
                <w:kern w:val="0"/>
                <w:sz w:val="22"/>
                <w:szCs w:val="22"/>
              </w:rPr>
            </w:pPr>
            <w:r w:rsidRPr="00C35144">
              <w:rPr>
                <w:rFonts w:ascii="Verdana" w:hAnsi="Verdana" w:cs="TimesNewRomanPSMT"/>
                <w:color w:val="000000" w:themeColor="text1"/>
                <w:kern w:val="0"/>
                <w:sz w:val="22"/>
                <w:szCs w:val="22"/>
              </w:rPr>
              <w:t>HAŞİM KAHVECİ</w:t>
            </w:r>
          </w:p>
        </w:tc>
        <w:tc>
          <w:tcPr>
            <w:tcW w:w="1731" w:type="dxa"/>
            <w:tcBorders>
              <w:top w:val="single" w:sz="2" w:space="0" w:color="000000"/>
              <w:left w:val="single" w:sz="2" w:space="0" w:color="000000"/>
              <w:bottom w:val="single" w:sz="2" w:space="0" w:color="000000"/>
              <w:right w:val="single" w:sz="2" w:space="0" w:color="000000"/>
            </w:tcBorders>
          </w:tcPr>
          <w:p w14:paraId="6499F204" w14:textId="1D341566" w:rsidR="00F36A26" w:rsidRPr="00C35144" w:rsidRDefault="00F36A26" w:rsidP="00F36A26">
            <w:pPr>
              <w:ind w:left="10"/>
              <w:jc w:val="center"/>
              <w:rPr>
                <w:rFonts w:ascii="Verdana" w:hAnsi="Verdana" w:cs="TimesNewRomanPSMT"/>
                <w:color w:val="000000" w:themeColor="text1"/>
                <w:kern w:val="0"/>
                <w:sz w:val="22"/>
                <w:szCs w:val="22"/>
              </w:rPr>
            </w:pPr>
            <w:r w:rsidRPr="00C35144">
              <w:rPr>
                <w:rFonts w:ascii="Verdana" w:hAnsi="Verdana" w:cs="TimesNewRomanPSMT"/>
                <w:color w:val="000000" w:themeColor="text1"/>
                <w:kern w:val="0"/>
                <w:sz w:val="22"/>
                <w:szCs w:val="22"/>
              </w:rPr>
              <w:t>14.01.2025</w:t>
            </w:r>
          </w:p>
        </w:tc>
        <w:tc>
          <w:tcPr>
            <w:tcW w:w="1592" w:type="dxa"/>
            <w:tcBorders>
              <w:top w:val="single" w:sz="2" w:space="0" w:color="000000"/>
              <w:left w:val="single" w:sz="2" w:space="0" w:color="000000"/>
              <w:bottom w:val="single" w:sz="2" w:space="0" w:color="000000"/>
              <w:right w:val="single" w:sz="2" w:space="0" w:color="000000"/>
            </w:tcBorders>
          </w:tcPr>
          <w:p w14:paraId="00E66A7C" w14:textId="0FB7A81F" w:rsidR="00F36A26" w:rsidRPr="00C35144" w:rsidRDefault="00F36A26" w:rsidP="00F36A26">
            <w:pPr>
              <w:ind w:left="2"/>
              <w:jc w:val="center"/>
              <w:rPr>
                <w:rFonts w:ascii="Verdana" w:hAnsi="Verdana" w:cs="TimesNewRomanPSMT"/>
                <w:color w:val="000000" w:themeColor="text1"/>
                <w:kern w:val="0"/>
                <w:sz w:val="22"/>
                <w:szCs w:val="22"/>
              </w:rPr>
            </w:pPr>
            <w:r w:rsidRPr="00C35144">
              <w:rPr>
                <w:rFonts w:ascii="Verdana" w:hAnsi="Verdana" w:cs="TimesNewRomanPSMT"/>
                <w:color w:val="000000" w:themeColor="text1"/>
                <w:kern w:val="0"/>
                <w:sz w:val="22"/>
                <w:szCs w:val="22"/>
              </w:rPr>
              <w:t>10.04.2025</w:t>
            </w:r>
          </w:p>
        </w:tc>
        <w:tc>
          <w:tcPr>
            <w:tcW w:w="2059" w:type="dxa"/>
            <w:tcBorders>
              <w:top w:val="single" w:sz="2" w:space="0" w:color="000000"/>
              <w:left w:val="single" w:sz="2" w:space="0" w:color="000000"/>
              <w:bottom w:val="single" w:sz="2" w:space="0" w:color="000000"/>
              <w:right w:val="single" w:sz="2" w:space="0" w:color="000000"/>
            </w:tcBorders>
          </w:tcPr>
          <w:p w14:paraId="228FC129" w14:textId="65BB3182" w:rsidR="00F36A26" w:rsidRPr="00C35144" w:rsidRDefault="00F36A26" w:rsidP="00F36A26">
            <w:pPr>
              <w:jc w:val="both"/>
              <w:rPr>
                <w:rFonts w:ascii="Verdana" w:hAnsi="Verdana" w:cs="TimesNewRomanPSMT"/>
                <w:color w:val="000000" w:themeColor="text1"/>
                <w:kern w:val="0"/>
                <w:sz w:val="22"/>
                <w:szCs w:val="22"/>
              </w:rPr>
            </w:pPr>
            <w:r w:rsidRPr="00C35144">
              <w:rPr>
                <w:rFonts w:ascii="Verdana" w:hAnsi="Verdana" w:cs="TimesNewRomanPSMT"/>
                <w:color w:val="000000" w:themeColor="text1"/>
                <w:kern w:val="0"/>
                <w:sz w:val="22"/>
                <w:szCs w:val="22"/>
              </w:rPr>
              <w:t>188.516,41</w:t>
            </w:r>
          </w:p>
        </w:tc>
      </w:tr>
      <w:tr w:rsidR="00C35144" w:rsidRPr="00C35144" w14:paraId="2C19FE4F" w14:textId="77777777" w:rsidTr="00AE2B57">
        <w:trPr>
          <w:trHeight w:val="180"/>
        </w:trPr>
        <w:tc>
          <w:tcPr>
            <w:tcW w:w="2176" w:type="dxa"/>
            <w:tcBorders>
              <w:top w:val="single" w:sz="2" w:space="0" w:color="000000"/>
              <w:left w:val="single" w:sz="2" w:space="0" w:color="000000"/>
              <w:bottom w:val="single" w:sz="2" w:space="0" w:color="000000"/>
              <w:right w:val="single" w:sz="2" w:space="0" w:color="000000"/>
            </w:tcBorders>
          </w:tcPr>
          <w:p w14:paraId="018D6DCA" w14:textId="745F3A2A" w:rsidR="00F36A26" w:rsidRPr="00C35144" w:rsidRDefault="00F36A26" w:rsidP="00F36A26">
            <w:pPr>
              <w:ind w:left="23"/>
              <w:rPr>
                <w:rFonts w:ascii="Verdana" w:hAnsi="Verdana" w:cs="TimesNewRomanPSMT"/>
                <w:color w:val="000000" w:themeColor="text1"/>
                <w:kern w:val="0"/>
                <w:sz w:val="22"/>
                <w:szCs w:val="22"/>
              </w:rPr>
            </w:pPr>
            <w:r w:rsidRPr="00C35144">
              <w:rPr>
                <w:rFonts w:ascii="Verdana" w:hAnsi="Verdana" w:cs="TimesNewRomanPSMT"/>
                <w:color w:val="000000" w:themeColor="text1"/>
                <w:kern w:val="0"/>
                <w:sz w:val="22"/>
                <w:szCs w:val="22"/>
              </w:rPr>
              <w:t>670101</w:t>
            </w:r>
            <w:r w:rsidR="00E40714" w:rsidRPr="00C35144">
              <w:rPr>
                <w:rFonts w:ascii="Verdana" w:hAnsi="Verdana" w:cs="TimesNewRomanPSMT"/>
                <w:color w:val="000000" w:themeColor="text1"/>
                <w:kern w:val="0"/>
                <w:sz w:val="22"/>
                <w:szCs w:val="22"/>
              </w:rPr>
              <w:t>7641037</w:t>
            </w:r>
          </w:p>
        </w:tc>
        <w:tc>
          <w:tcPr>
            <w:tcW w:w="1825" w:type="dxa"/>
            <w:tcBorders>
              <w:top w:val="single" w:sz="2" w:space="0" w:color="000000"/>
              <w:left w:val="single" w:sz="2" w:space="0" w:color="000000"/>
              <w:bottom w:val="single" w:sz="2" w:space="0" w:color="000000"/>
              <w:right w:val="single" w:sz="2" w:space="0" w:color="000000"/>
            </w:tcBorders>
          </w:tcPr>
          <w:p w14:paraId="29B99D2D" w14:textId="0CFEDCAB" w:rsidR="00F36A26" w:rsidRPr="00C35144" w:rsidRDefault="00F36A26" w:rsidP="00F36A26">
            <w:pPr>
              <w:ind w:left="19"/>
              <w:rPr>
                <w:rFonts w:ascii="Verdana" w:hAnsi="Verdana" w:cs="TimesNewRomanPSMT"/>
                <w:color w:val="000000" w:themeColor="text1"/>
                <w:sz w:val="22"/>
                <w:szCs w:val="22"/>
              </w:rPr>
            </w:pPr>
            <w:r w:rsidRPr="00C35144">
              <w:rPr>
                <w:rFonts w:ascii="Verdana" w:hAnsi="Verdana" w:cs="TimesNewRomanPSMT"/>
                <w:color w:val="000000" w:themeColor="text1"/>
                <w:sz w:val="22"/>
                <w:szCs w:val="22"/>
              </w:rPr>
              <w:t>FUAT BAŞKURT</w:t>
            </w:r>
          </w:p>
        </w:tc>
        <w:tc>
          <w:tcPr>
            <w:tcW w:w="1731" w:type="dxa"/>
            <w:tcBorders>
              <w:top w:val="single" w:sz="2" w:space="0" w:color="000000"/>
              <w:left w:val="single" w:sz="2" w:space="0" w:color="000000"/>
              <w:bottom w:val="single" w:sz="2" w:space="0" w:color="000000"/>
              <w:right w:val="single" w:sz="2" w:space="0" w:color="000000"/>
            </w:tcBorders>
          </w:tcPr>
          <w:p w14:paraId="50CF8311" w14:textId="72259FDA" w:rsidR="00F36A26" w:rsidRPr="00C35144" w:rsidRDefault="00F36A26" w:rsidP="00F36A26">
            <w:pPr>
              <w:ind w:left="10"/>
              <w:jc w:val="center"/>
              <w:rPr>
                <w:rFonts w:ascii="Verdana" w:hAnsi="Verdana" w:cs="TimesNewRomanPSMT"/>
                <w:color w:val="000000" w:themeColor="text1"/>
                <w:sz w:val="22"/>
                <w:szCs w:val="22"/>
              </w:rPr>
            </w:pPr>
            <w:r w:rsidRPr="00C35144">
              <w:rPr>
                <w:rFonts w:ascii="Verdana" w:hAnsi="Verdana" w:cs="TimesNewRomanPSMT"/>
                <w:color w:val="000000" w:themeColor="text1"/>
                <w:kern w:val="0"/>
                <w:sz w:val="22"/>
                <w:szCs w:val="22"/>
              </w:rPr>
              <w:t>14.01.2025</w:t>
            </w:r>
          </w:p>
        </w:tc>
        <w:tc>
          <w:tcPr>
            <w:tcW w:w="1592" w:type="dxa"/>
            <w:tcBorders>
              <w:top w:val="single" w:sz="2" w:space="0" w:color="000000"/>
              <w:left w:val="single" w:sz="2" w:space="0" w:color="000000"/>
              <w:bottom w:val="single" w:sz="2" w:space="0" w:color="000000"/>
              <w:right w:val="single" w:sz="2" w:space="0" w:color="000000"/>
            </w:tcBorders>
          </w:tcPr>
          <w:p w14:paraId="43E3FF9A" w14:textId="13B97678" w:rsidR="00F36A26" w:rsidRPr="00C35144" w:rsidRDefault="00F36A26" w:rsidP="00F36A26">
            <w:pPr>
              <w:ind w:left="2"/>
              <w:jc w:val="center"/>
              <w:rPr>
                <w:rFonts w:ascii="Verdana" w:hAnsi="Verdana" w:cs="TimesNewRomanPSMT"/>
                <w:color w:val="000000" w:themeColor="text1"/>
                <w:sz w:val="22"/>
                <w:szCs w:val="22"/>
              </w:rPr>
            </w:pPr>
            <w:r w:rsidRPr="00C35144">
              <w:rPr>
                <w:rFonts w:ascii="Verdana" w:hAnsi="Verdana" w:cs="TimesNewRomanPSMT"/>
                <w:color w:val="000000" w:themeColor="text1"/>
                <w:kern w:val="0"/>
                <w:sz w:val="22"/>
                <w:szCs w:val="22"/>
              </w:rPr>
              <w:t>10.04.2025</w:t>
            </w:r>
          </w:p>
        </w:tc>
        <w:tc>
          <w:tcPr>
            <w:tcW w:w="2059" w:type="dxa"/>
            <w:tcBorders>
              <w:top w:val="single" w:sz="2" w:space="0" w:color="000000"/>
              <w:left w:val="single" w:sz="2" w:space="0" w:color="000000"/>
              <w:bottom w:val="single" w:sz="2" w:space="0" w:color="000000"/>
              <w:right w:val="single" w:sz="2" w:space="0" w:color="000000"/>
            </w:tcBorders>
          </w:tcPr>
          <w:p w14:paraId="1CD17FA1" w14:textId="465C4F3D" w:rsidR="00F36A26" w:rsidRPr="00C35144" w:rsidRDefault="00F36A26" w:rsidP="00F36A26">
            <w:pPr>
              <w:jc w:val="both"/>
              <w:rPr>
                <w:rFonts w:ascii="Verdana" w:hAnsi="Verdana" w:cs="TimesNewRomanPSMT"/>
                <w:color w:val="000000" w:themeColor="text1"/>
                <w:sz w:val="22"/>
                <w:szCs w:val="22"/>
              </w:rPr>
            </w:pPr>
            <w:r w:rsidRPr="00C35144">
              <w:rPr>
                <w:rFonts w:ascii="Verdana" w:hAnsi="Verdana" w:cs="TimesNewRomanPSMT"/>
                <w:color w:val="000000" w:themeColor="text1"/>
                <w:sz w:val="22"/>
                <w:szCs w:val="22"/>
              </w:rPr>
              <w:t>170.436,40</w:t>
            </w:r>
          </w:p>
        </w:tc>
      </w:tr>
      <w:tr w:rsidR="00C35144" w:rsidRPr="00C35144" w14:paraId="6490F1FE" w14:textId="77777777" w:rsidTr="00AE2B57">
        <w:trPr>
          <w:trHeight w:val="183"/>
        </w:trPr>
        <w:tc>
          <w:tcPr>
            <w:tcW w:w="2176" w:type="dxa"/>
            <w:tcBorders>
              <w:top w:val="single" w:sz="2" w:space="0" w:color="000000"/>
              <w:left w:val="single" w:sz="2" w:space="0" w:color="000000"/>
              <w:bottom w:val="single" w:sz="2" w:space="0" w:color="000000"/>
              <w:right w:val="single" w:sz="2" w:space="0" w:color="000000"/>
            </w:tcBorders>
          </w:tcPr>
          <w:p w14:paraId="00D7D542" w14:textId="2864321D" w:rsidR="00F36A26" w:rsidRPr="00C35144" w:rsidRDefault="00F36A26" w:rsidP="00F36A26">
            <w:pPr>
              <w:rPr>
                <w:rFonts w:ascii="Verdana" w:hAnsi="Verdana" w:cs="TimesNewRomanPSMT"/>
                <w:color w:val="000000" w:themeColor="text1"/>
                <w:kern w:val="0"/>
                <w:sz w:val="22"/>
                <w:szCs w:val="22"/>
              </w:rPr>
            </w:pPr>
          </w:p>
        </w:tc>
        <w:tc>
          <w:tcPr>
            <w:tcW w:w="1825" w:type="dxa"/>
            <w:tcBorders>
              <w:top w:val="single" w:sz="2" w:space="0" w:color="000000"/>
              <w:left w:val="single" w:sz="2" w:space="0" w:color="000000"/>
              <w:bottom w:val="single" w:sz="2" w:space="0" w:color="000000"/>
              <w:right w:val="single" w:sz="2" w:space="0" w:color="000000"/>
            </w:tcBorders>
          </w:tcPr>
          <w:p w14:paraId="731CF30E" w14:textId="77777777" w:rsidR="00F36A26" w:rsidRPr="00C35144" w:rsidRDefault="00F36A26" w:rsidP="00F36A26">
            <w:pPr>
              <w:rPr>
                <w:rFonts w:ascii="Verdana" w:hAnsi="Verdana" w:cs="TimesNewRomanPSMT"/>
                <w:color w:val="000000" w:themeColor="text1"/>
                <w:kern w:val="0"/>
                <w:sz w:val="22"/>
                <w:szCs w:val="22"/>
              </w:rPr>
            </w:pPr>
          </w:p>
        </w:tc>
        <w:tc>
          <w:tcPr>
            <w:tcW w:w="1731" w:type="dxa"/>
            <w:tcBorders>
              <w:top w:val="single" w:sz="2" w:space="0" w:color="000000"/>
              <w:left w:val="single" w:sz="2" w:space="0" w:color="000000"/>
              <w:bottom w:val="single" w:sz="2" w:space="0" w:color="000000"/>
              <w:right w:val="single" w:sz="2" w:space="0" w:color="000000"/>
            </w:tcBorders>
          </w:tcPr>
          <w:p w14:paraId="38A55520" w14:textId="77777777" w:rsidR="00F36A26" w:rsidRPr="00C35144" w:rsidRDefault="00F36A26" w:rsidP="00F36A26">
            <w:pPr>
              <w:rPr>
                <w:rFonts w:ascii="Verdana" w:hAnsi="Verdana" w:cs="TimesNewRomanPSMT"/>
                <w:color w:val="000000" w:themeColor="text1"/>
                <w:kern w:val="0"/>
                <w:sz w:val="22"/>
                <w:szCs w:val="22"/>
              </w:rPr>
            </w:pPr>
          </w:p>
        </w:tc>
        <w:tc>
          <w:tcPr>
            <w:tcW w:w="1592" w:type="dxa"/>
            <w:tcBorders>
              <w:top w:val="single" w:sz="2" w:space="0" w:color="000000"/>
              <w:left w:val="single" w:sz="2" w:space="0" w:color="000000"/>
              <w:bottom w:val="single" w:sz="2" w:space="0" w:color="000000"/>
              <w:right w:val="single" w:sz="2" w:space="0" w:color="000000"/>
            </w:tcBorders>
          </w:tcPr>
          <w:p w14:paraId="39BF875D" w14:textId="77777777" w:rsidR="00F36A26" w:rsidRPr="00C35144" w:rsidRDefault="00F36A26" w:rsidP="00F36A26">
            <w:pPr>
              <w:ind w:right="31"/>
              <w:jc w:val="center"/>
              <w:rPr>
                <w:rFonts w:ascii="Verdana" w:hAnsi="Verdana" w:cs="TimesNewRomanPSMT"/>
                <w:b/>
                <w:bCs/>
                <w:color w:val="000000" w:themeColor="text1"/>
                <w:kern w:val="0"/>
                <w:sz w:val="22"/>
                <w:szCs w:val="22"/>
              </w:rPr>
            </w:pPr>
            <w:r w:rsidRPr="00C35144">
              <w:rPr>
                <w:rFonts w:ascii="Verdana" w:hAnsi="Verdana" w:cs="TimesNewRomanPSMT"/>
                <w:b/>
                <w:bCs/>
                <w:color w:val="000000" w:themeColor="text1"/>
                <w:kern w:val="0"/>
                <w:sz w:val="22"/>
                <w:szCs w:val="22"/>
              </w:rPr>
              <w:t>TOPLAM</w:t>
            </w:r>
          </w:p>
        </w:tc>
        <w:tc>
          <w:tcPr>
            <w:tcW w:w="2059" w:type="dxa"/>
            <w:tcBorders>
              <w:top w:val="single" w:sz="2" w:space="0" w:color="000000"/>
              <w:left w:val="single" w:sz="2" w:space="0" w:color="000000"/>
              <w:bottom w:val="single" w:sz="2" w:space="0" w:color="000000"/>
              <w:right w:val="single" w:sz="2" w:space="0" w:color="000000"/>
            </w:tcBorders>
          </w:tcPr>
          <w:p w14:paraId="03B8D35B" w14:textId="43496ADC" w:rsidR="00F36A26" w:rsidRPr="00C35144" w:rsidRDefault="00F36A26" w:rsidP="00F36A26">
            <w:pPr>
              <w:ind w:left="34"/>
              <w:rPr>
                <w:rFonts w:ascii="Verdana" w:hAnsi="Verdana" w:cs="TimesNewRomanPSMT"/>
                <w:b/>
                <w:bCs/>
                <w:color w:val="000000" w:themeColor="text1"/>
                <w:kern w:val="0"/>
                <w:sz w:val="22"/>
                <w:szCs w:val="22"/>
              </w:rPr>
            </w:pPr>
            <w:r w:rsidRPr="00C35144">
              <w:rPr>
                <w:rFonts w:ascii="Verdana" w:hAnsi="Verdana" w:cs="TimesNewRomanPSMT"/>
                <w:b/>
                <w:bCs/>
                <w:color w:val="000000" w:themeColor="text1"/>
                <w:kern w:val="0"/>
                <w:sz w:val="22"/>
                <w:szCs w:val="22"/>
              </w:rPr>
              <w:t>794.648,18</w:t>
            </w:r>
          </w:p>
        </w:tc>
      </w:tr>
    </w:tbl>
    <w:p w14:paraId="04F6CF52" w14:textId="52CE5E19" w:rsidR="00207C63" w:rsidRDefault="00207C63" w:rsidP="00F36A26">
      <w:pPr>
        <w:tabs>
          <w:tab w:val="left" w:pos="720"/>
          <w:tab w:val="left" w:pos="1134"/>
          <w:tab w:val="left" w:pos="3544"/>
          <w:tab w:val="left" w:pos="4956"/>
          <w:tab w:val="left" w:pos="7371"/>
        </w:tabs>
        <w:jc w:val="both"/>
        <w:rPr>
          <w:rFonts w:ascii="Verdana" w:hAnsi="Verdana" w:cs="TimesNewRomanPSMT"/>
          <w:color w:val="000000" w:themeColor="text1"/>
        </w:rPr>
      </w:pPr>
    </w:p>
    <w:p w14:paraId="389954A4" w14:textId="77777777" w:rsidR="00B64C9E" w:rsidRPr="00C35144" w:rsidRDefault="00B64C9E" w:rsidP="00F36A26">
      <w:pPr>
        <w:tabs>
          <w:tab w:val="left" w:pos="720"/>
          <w:tab w:val="left" w:pos="1134"/>
          <w:tab w:val="left" w:pos="3544"/>
          <w:tab w:val="left" w:pos="4956"/>
          <w:tab w:val="left" w:pos="7371"/>
        </w:tabs>
        <w:jc w:val="both"/>
        <w:rPr>
          <w:rFonts w:ascii="Verdana" w:hAnsi="Verdana" w:cs="TimesNewRomanPSMT"/>
          <w:color w:val="000000" w:themeColor="text1"/>
        </w:rPr>
      </w:pPr>
    </w:p>
    <w:p w14:paraId="0B7C354A" w14:textId="55222D3E" w:rsidR="00207C63" w:rsidRPr="00C35144" w:rsidRDefault="00207C63" w:rsidP="00207C63">
      <w:pPr>
        <w:tabs>
          <w:tab w:val="left" w:pos="720"/>
          <w:tab w:val="left" w:pos="1134"/>
          <w:tab w:val="left" w:pos="4253"/>
          <w:tab w:val="left" w:pos="4956"/>
          <w:tab w:val="left" w:pos="7371"/>
        </w:tabs>
        <w:ind w:left="567"/>
        <w:jc w:val="both"/>
        <w:rPr>
          <w:rFonts w:ascii="Verdana" w:hAnsi="Verdana"/>
          <w:color w:val="000000" w:themeColor="text1"/>
        </w:rPr>
      </w:pPr>
      <w:r w:rsidRPr="00C35144">
        <w:rPr>
          <w:rFonts w:ascii="Verdana" w:hAnsi="Verdana"/>
          <w:color w:val="000000" w:themeColor="text1"/>
        </w:rPr>
        <w:t>Nuri TURPCU</w:t>
      </w:r>
      <w:r w:rsidRPr="00C35144">
        <w:rPr>
          <w:rFonts w:ascii="Verdana" w:hAnsi="Verdana"/>
          <w:color w:val="000000" w:themeColor="text1"/>
        </w:rPr>
        <w:tab/>
        <w:t>Şadan ÇELİKDAL</w:t>
      </w:r>
      <w:r w:rsidRPr="00C35144">
        <w:rPr>
          <w:rFonts w:ascii="Verdana" w:hAnsi="Verdana"/>
          <w:color w:val="000000" w:themeColor="text1"/>
        </w:rPr>
        <w:tab/>
      </w:r>
      <w:r w:rsidR="0089515C" w:rsidRPr="00C35144">
        <w:rPr>
          <w:rFonts w:ascii="Verdana" w:hAnsi="Verdana"/>
          <w:color w:val="000000" w:themeColor="text1"/>
        </w:rPr>
        <w:tab/>
      </w:r>
      <w:r w:rsidRPr="00C35144">
        <w:rPr>
          <w:rFonts w:ascii="Verdana" w:hAnsi="Verdana"/>
          <w:color w:val="000000" w:themeColor="text1"/>
        </w:rPr>
        <w:t>Erol KALYONCU</w:t>
      </w:r>
    </w:p>
    <w:p w14:paraId="371509B6" w14:textId="1B2E9112" w:rsidR="00207C63" w:rsidRPr="00C35144" w:rsidRDefault="00207C63" w:rsidP="00207C63">
      <w:pPr>
        <w:tabs>
          <w:tab w:val="left" w:pos="720"/>
          <w:tab w:val="left" w:pos="1134"/>
          <w:tab w:val="left" w:pos="4253"/>
          <w:tab w:val="left" w:pos="4956"/>
          <w:tab w:val="left" w:pos="7371"/>
        </w:tabs>
        <w:ind w:left="567"/>
        <w:jc w:val="both"/>
        <w:rPr>
          <w:rFonts w:ascii="Verdana" w:hAnsi="Verdana"/>
          <w:color w:val="000000" w:themeColor="text1"/>
        </w:rPr>
      </w:pPr>
      <w:r w:rsidRPr="00C35144">
        <w:rPr>
          <w:rFonts w:ascii="Verdana" w:hAnsi="Verdana"/>
          <w:color w:val="000000" w:themeColor="text1"/>
        </w:rPr>
        <w:t xml:space="preserve">Komisyon </w:t>
      </w:r>
      <w:proofErr w:type="gramStart"/>
      <w:r w:rsidRPr="00C35144">
        <w:rPr>
          <w:rFonts w:ascii="Verdana" w:hAnsi="Verdana"/>
          <w:color w:val="000000" w:themeColor="text1"/>
        </w:rPr>
        <w:t>Başkanı</w:t>
      </w:r>
      <w:r w:rsidRPr="00C35144">
        <w:rPr>
          <w:rFonts w:ascii="Verdana" w:hAnsi="Verdana"/>
          <w:color w:val="000000" w:themeColor="text1"/>
        </w:rPr>
        <w:tab/>
      </w:r>
      <w:proofErr w:type="spellStart"/>
      <w:r w:rsidRPr="00C35144">
        <w:rPr>
          <w:rFonts w:ascii="Verdana" w:hAnsi="Verdana"/>
          <w:color w:val="000000" w:themeColor="text1"/>
        </w:rPr>
        <w:t>Kom.Bşk.Vekili</w:t>
      </w:r>
      <w:proofErr w:type="spellEnd"/>
      <w:proofErr w:type="gramEnd"/>
      <w:r w:rsidRPr="00C35144">
        <w:rPr>
          <w:rFonts w:ascii="Verdana" w:hAnsi="Verdana"/>
          <w:color w:val="000000" w:themeColor="text1"/>
        </w:rPr>
        <w:tab/>
      </w:r>
      <w:r w:rsidR="0089515C" w:rsidRPr="00C35144">
        <w:rPr>
          <w:rFonts w:ascii="Verdana" w:hAnsi="Verdana"/>
          <w:color w:val="000000" w:themeColor="text1"/>
        </w:rPr>
        <w:tab/>
      </w:r>
      <w:r w:rsidRPr="00C35144">
        <w:rPr>
          <w:rFonts w:ascii="Verdana" w:hAnsi="Verdana"/>
          <w:color w:val="000000" w:themeColor="text1"/>
        </w:rPr>
        <w:t>Raportör</w:t>
      </w:r>
    </w:p>
    <w:p w14:paraId="6A544A83" w14:textId="77777777" w:rsidR="00207C63" w:rsidRPr="00C35144" w:rsidRDefault="00207C63" w:rsidP="00F36A26">
      <w:pPr>
        <w:tabs>
          <w:tab w:val="left" w:pos="720"/>
          <w:tab w:val="left" w:pos="1134"/>
          <w:tab w:val="left" w:pos="4253"/>
          <w:tab w:val="left" w:pos="4956"/>
          <w:tab w:val="left" w:pos="7371"/>
        </w:tabs>
        <w:jc w:val="both"/>
        <w:rPr>
          <w:rFonts w:ascii="Verdana" w:hAnsi="Verdana"/>
          <w:color w:val="000000" w:themeColor="text1"/>
        </w:rPr>
      </w:pPr>
    </w:p>
    <w:p w14:paraId="4CD7E398" w14:textId="77777777" w:rsidR="00F24783" w:rsidRPr="00C35144" w:rsidRDefault="00F24783" w:rsidP="00F36A26">
      <w:pPr>
        <w:tabs>
          <w:tab w:val="left" w:pos="720"/>
          <w:tab w:val="left" w:pos="1134"/>
          <w:tab w:val="left" w:pos="4253"/>
          <w:tab w:val="left" w:pos="4956"/>
          <w:tab w:val="left" w:pos="7371"/>
        </w:tabs>
        <w:jc w:val="both"/>
        <w:rPr>
          <w:rFonts w:ascii="Verdana" w:hAnsi="Verdana"/>
          <w:color w:val="000000" w:themeColor="text1"/>
        </w:rPr>
      </w:pPr>
    </w:p>
    <w:p w14:paraId="3EBB6FF0" w14:textId="77777777" w:rsidR="00207C63" w:rsidRPr="00C35144" w:rsidRDefault="00207C63" w:rsidP="00207C63">
      <w:pPr>
        <w:tabs>
          <w:tab w:val="left" w:pos="720"/>
          <w:tab w:val="left" w:pos="1134"/>
          <w:tab w:val="left" w:pos="4253"/>
          <w:tab w:val="left" w:pos="4956"/>
          <w:tab w:val="left" w:pos="7371"/>
        </w:tabs>
        <w:ind w:left="567"/>
        <w:jc w:val="both"/>
        <w:rPr>
          <w:rFonts w:ascii="Verdana" w:hAnsi="Verdana"/>
          <w:color w:val="000000" w:themeColor="text1"/>
        </w:rPr>
      </w:pPr>
      <w:r w:rsidRPr="00C35144">
        <w:rPr>
          <w:rFonts w:ascii="Verdana" w:hAnsi="Verdana"/>
          <w:color w:val="000000" w:themeColor="text1"/>
        </w:rPr>
        <w:t>Muhammet YAZICI</w:t>
      </w:r>
    </w:p>
    <w:p w14:paraId="4354E2CD" w14:textId="5472D13E" w:rsidR="00B64C9E" w:rsidRPr="00C35144" w:rsidRDefault="00207C63" w:rsidP="00B64C9E">
      <w:pPr>
        <w:tabs>
          <w:tab w:val="left" w:pos="720"/>
          <w:tab w:val="left" w:pos="1134"/>
          <w:tab w:val="left" w:pos="4253"/>
          <w:tab w:val="left" w:pos="4956"/>
          <w:tab w:val="left" w:pos="7371"/>
        </w:tabs>
        <w:ind w:left="567"/>
        <w:jc w:val="both"/>
        <w:rPr>
          <w:rFonts w:ascii="Verdana" w:hAnsi="Verdana"/>
          <w:color w:val="000000" w:themeColor="text1"/>
        </w:rPr>
      </w:pPr>
      <w:r w:rsidRPr="00C35144">
        <w:rPr>
          <w:rFonts w:ascii="Verdana" w:hAnsi="Verdana"/>
          <w:color w:val="000000" w:themeColor="text1"/>
        </w:rPr>
        <w:t>Üye</w:t>
      </w:r>
      <w:r w:rsidRPr="00C35144">
        <w:rPr>
          <w:rFonts w:ascii="Verdana" w:hAnsi="Verdana"/>
          <w:color w:val="000000" w:themeColor="text1"/>
        </w:rPr>
        <w:tab/>
      </w:r>
      <w:bookmarkEnd w:id="0"/>
    </w:p>
    <w:p w14:paraId="6A3CCCEB" w14:textId="77777777" w:rsidR="00AE2B57" w:rsidRPr="00C35144" w:rsidRDefault="00AE2B57" w:rsidP="00B64C9E">
      <w:pPr>
        <w:tabs>
          <w:tab w:val="left" w:pos="720"/>
          <w:tab w:val="left" w:pos="1134"/>
          <w:tab w:val="left" w:pos="4253"/>
          <w:tab w:val="left" w:pos="4956"/>
          <w:tab w:val="left" w:pos="7371"/>
        </w:tabs>
        <w:ind w:left="567"/>
        <w:jc w:val="both"/>
        <w:rPr>
          <w:rFonts w:ascii="Verdana" w:hAnsi="Verdana"/>
          <w:color w:val="000000" w:themeColor="text1"/>
        </w:rPr>
      </w:pPr>
    </w:p>
    <w:p w14:paraId="1C477D29" w14:textId="77777777" w:rsidR="00F73FA2" w:rsidRPr="00C35144" w:rsidRDefault="00F73FA2" w:rsidP="00F73FA2">
      <w:pPr>
        <w:tabs>
          <w:tab w:val="left" w:pos="1134"/>
        </w:tabs>
        <w:ind w:left="284"/>
        <w:jc w:val="center"/>
        <w:rPr>
          <w:rFonts w:ascii="Verdana" w:hAnsi="Verdana"/>
          <w:b/>
          <w:color w:val="000000" w:themeColor="text1"/>
        </w:rPr>
      </w:pPr>
      <w:bookmarkStart w:id="1" w:name="_Hlk197095687"/>
      <w:r w:rsidRPr="00C35144">
        <w:rPr>
          <w:rFonts w:ascii="Verdana" w:hAnsi="Verdana"/>
          <w:b/>
          <w:color w:val="000000" w:themeColor="text1"/>
        </w:rPr>
        <w:t>BELEDİYE MECLİSİ BAŞKANLIĞINA</w:t>
      </w:r>
    </w:p>
    <w:p w14:paraId="7D9942A4" w14:textId="77777777" w:rsidR="00F73FA2" w:rsidRPr="00C35144" w:rsidRDefault="00F73FA2" w:rsidP="00F73FA2">
      <w:pPr>
        <w:tabs>
          <w:tab w:val="left" w:pos="1134"/>
        </w:tabs>
        <w:ind w:left="284"/>
        <w:jc w:val="center"/>
        <w:rPr>
          <w:rFonts w:ascii="Verdana" w:hAnsi="Verdana"/>
          <w:b/>
          <w:color w:val="000000" w:themeColor="text1"/>
        </w:rPr>
      </w:pPr>
      <w:r w:rsidRPr="00C35144">
        <w:rPr>
          <w:rFonts w:ascii="Verdana" w:hAnsi="Verdana"/>
          <w:b/>
          <w:color w:val="000000" w:themeColor="text1"/>
        </w:rPr>
        <w:t>(Plan ve Bütçe Komisyonu Raporu)</w:t>
      </w:r>
    </w:p>
    <w:p w14:paraId="7B9E88FB" w14:textId="77777777" w:rsidR="00F73FA2" w:rsidRPr="00C35144" w:rsidRDefault="00F73FA2" w:rsidP="00F73FA2">
      <w:pPr>
        <w:tabs>
          <w:tab w:val="left" w:pos="1134"/>
        </w:tabs>
        <w:ind w:left="284"/>
        <w:jc w:val="center"/>
        <w:rPr>
          <w:rFonts w:ascii="Verdana" w:hAnsi="Verdana"/>
          <w:b/>
          <w:color w:val="000000" w:themeColor="text1"/>
        </w:rPr>
      </w:pPr>
    </w:p>
    <w:p w14:paraId="0BFA0BAF" w14:textId="6F6F17D1" w:rsidR="00F73FA2" w:rsidRPr="00C35144" w:rsidRDefault="00F73FA2" w:rsidP="00F73FA2">
      <w:pPr>
        <w:tabs>
          <w:tab w:val="left" w:pos="720"/>
          <w:tab w:val="left" w:pos="1134"/>
          <w:tab w:val="left" w:pos="3544"/>
          <w:tab w:val="left" w:pos="4956"/>
          <w:tab w:val="left" w:pos="7371"/>
        </w:tabs>
        <w:ind w:left="567"/>
        <w:jc w:val="both"/>
        <w:rPr>
          <w:rFonts w:ascii="Verdana" w:hAnsi="Verdana"/>
          <w:color w:val="000000" w:themeColor="text1"/>
        </w:rPr>
      </w:pPr>
      <w:r w:rsidRPr="00C35144">
        <w:rPr>
          <w:rFonts w:ascii="Verdana" w:hAnsi="Verdana"/>
          <w:color w:val="000000" w:themeColor="text1"/>
        </w:rPr>
        <w:tab/>
      </w:r>
      <w:r w:rsidRPr="00C35144">
        <w:rPr>
          <w:rFonts w:ascii="Verdana" w:hAnsi="Verdana"/>
          <w:color w:val="000000" w:themeColor="text1"/>
        </w:rPr>
        <w:tab/>
      </w:r>
      <w:r w:rsidRPr="00C35144">
        <w:rPr>
          <w:rFonts w:ascii="Verdana" w:hAnsi="Verdana" w:cs="TimesNewRomanPSMT"/>
          <w:color w:val="000000" w:themeColor="text1"/>
        </w:rPr>
        <w:t xml:space="preserve">02.05.2025 tarihli Meclis birleşiminde Komisyonumuza havale edilen; İşletme ve İştirakler Müdürlüğünün 26.04.2025 tarihli ve 136712 sayılı, Belediyemiz 2025 mali yılı Gelir Tarifesinin Terminal Peron ücretleri başlığı altında bulunan “İlçe ve Belde Durakları Çıkış Ücretleri” hüküm ve ücretinin güncellenmesi talebi hakkındaki yazısı </w:t>
      </w:r>
      <w:r w:rsidRPr="00C35144">
        <w:rPr>
          <w:rFonts w:ascii="Verdana" w:hAnsi="Verdana"/>
          <w:color w:val="000000" w:themeColor="text1"/>
        </w:rPr>
        <w:t>komisyonumuzca incelenmiş olup;</w:t>
      </w:r>
    </w:p>
    <w:p w14:paraId="129EEDDA" w14:textId="77777777" w:rsidR="00F73FA2" w:rsidRPr="00C35144" w:rsidRDefault="00F73FA2" w:rsidP="00F73FA2">
      <w:pPr>
        <w:tabs>
          <w:tab w:val="left" w:pos="426"/>
          <w:tab w:val="left" w:pos="720"/>
          <w:tab w:val="left" w:pos="3060"/>
          <w:tab w:val="left" w:pos="6120"/>
        </w:tabs>
        <w:spacing w:line="120" w:lineRule="auto"/>
        <w:ind w:right="23"/>
        <w:jc w:val="both"/>
        <w:rPr>
          <w:rFonts w:ascii="Verdana" w:hAnsi="Verdana"/>
          <w:color w:val="000000" w:themeColor="text1"/>
        </w:rPr>
      </w:pPr>
    </w:p>
    <w:p w14:paraId="6AF808F9" w14:textId="77777777" w:rsidR="004C6E6D" w:rsidRPr="00C35144" w:rsidRDefault="00F73FA2" w:rsidP="004C6E6D">
      <w:pPr>
        <w:tabs>
          <w:tab w:val="left" w:pos="720"/>
          <w:tab w:val="left" w:pos="1134"/>
          <w:tab w:val="left" w:pos="3544"/>
          <w:tab w:val="left" w:pos="4956"/>
          <w:tab w:val="left" w:pos="7371"/>
        </w:tabs>
        <w:ind w:left="567"/>
        <w:jc w:val="both"/>
        <w:rPr>
          <w:rFonts w:ascii="Verdana" w:hAnsi="Verdana" w:cs="TimesNewRomanPSMT"/>
          <w:color w:val="000000" w:themeColor="text1"/>
        </w:rPr>
      </w:pPr>
      <w:r w:rsidRPr="00C35144">
        <w:rPr>
          <w:rFonts w:ascii="Verdana" w:hAnsi="Verdana"/>
          <w:color w:val="000000" w:themeColor="text1"/>
        </w:rPr>
        <w:tab/>
      </w:r>
      <w:r w:rsidRPr="00C35144">
        <w:rPr>
          <w:rFonts w:ascii="Verdana" w:hAnsi="Verdana"/>
          <w:color w:val="000000" w:themeColor="text1"/>
        </w:rPr>
        <w:tab/>
      </w:r>
      <w:r w:rsidRPr="00C35144">
        <w:rPr>
          <w:rFonts w:ascii="Verdana" w:hAnsi="Verdana" w:cs="TimesNewRomanPSMT"/>
          <w:color w:val="000000" w:themeColor="text1"/>
        </w:rPr>
        <w:t>Yapılan incelemeler neticesinde;</w:t>
      </w:r>
    </w:p>
    <w:p w14:paraId="02561239" w14:textId="77777777" w:rsidR="004C6E6D" w:rsidRPr="00C35144" w:rsidRDefault="004C6E6D" w:rsidP="004C6E6D">
      <w:pPr>
        <w:tabs>
          <w:tab w:val="left" w:pos="720"/>
          <w:tab w:val="left" w:pos="1134"/>
          <w:tab w:val="left" w:pos="3544"/>
          <w:tab w:val="left" w:pos="4956"/>
          <w:tab w:val="left" w:pos="7371"/>
        </w:tabs>
        <w:ind w:left="567"/>
        <w:jc w:val="both"/>
        <w:rPr>
          <w:rFonts w:ascii="Verdana" w:hAnsi="Verdana" w:cs="TimesNewRomanPSMT"/>
          <w:color w:val="000000" w:themeColor="text1"/>
        </w:rPr>
      </w:pPr>
    </w:p>
    <w:p w14:paraId="1DFC0A08" w14:textId="1A94467C" w:rsidR="004C6E6D" w:rsidRPr="00C35144" w:rsidRDefault="004C6E6D" w:rsidP="004C6E6D">
      <w:pPr>
        <w:tabs>
          <w:tab w:val="left" w:pos="720"/>
          <w:tab w:val="left" w:pos="1134"/>
          <w:tab w:val="left" w:pos="3544"/>
          <w:tab w:val="left" w:pos="4956"/>
          <w:tab w:val="left" w:pos="7371"/>
        </w:tabs>
        <w:ind w:left="567"/>
        <w:jc w:val="both"/>
        <w:rPr>
          <w:rFonts w:ascii="Verdana" w:hAnsi="Verdana" w:cs="TimesNewRomanPSMT"/>
          <w:color w:val="000000" w:themeColor="text1"/>
        </w:rPr>
      </w:pPr>
      <w:r w:rsidRPr="00C35144">
        <w:rPr>
          <w:rFonts w:ascii="Verdana" w:hAnsi="Verdana" w:cs="TimesNewRomanPSMT"/>
          <w:color w:val="000000" w:themeColor="text1"/>
        </w:rPr>
        <w:tab/>
      </w:r>
      <w:r w:rsidRPr="00C35144">
        <w:rPr>
          <w:rFonts w:ascii="Verdana" w:hAnsi="Verdana" w:cs="TimesNewRomanPSMT"/>
          <w:color w:val="000000" w:themeColor="text1"/>
        </w:rPr>
        <w:tab/>
        <w:t xml:space="preserve">Belediyemiz 2025 Mali Yılı Gelir Tarifesinin Terminal Peron Ücretleri başlığı altında bulunan “İlçe ve Belde durakları çıkış ücretleri bir (1) tam bilet üzerinden uygulanacaktır. İlgili tarife yılı içerisindeki bilet ücretlerine yapılacak artışlar Belediyemizce tahsil edilecek olan çıkış ücretlerine yansıtılacaktır" hükmünün, "İl merkezinden ilçe, belde ve köylere yolcu taşımacılığı yapan araçlardan çıkış ücretleri bir (1) tam yolcu ücreti üzerinden uygulanacaktır. İlgili tarife yılı içerisindeki tam yolcu ücretine yapılacak artışlar Belediyemizce tahsil edilecek olan çıkış ücretlerine yansıtılacaktır." şeklinde </w:t>
      </w:r>
      <w:r w:rsidRPr="00C35144">
        <w:rPr>
          <w:rFonts w:ascii="Verdana" w:hAnsi="Verdana"/>
          <w:color w:val="000000" w:themeColor="text1"/>
        </w:rPr>
        <w:t xml:space="preserve">düzenlenerek uygulanmasına komisyonumuzca oybirliği ile karar verilmiş olup, </w:t>
      </w:r>
    </w:p>
    <w:p w14:paraId="458B988E" w14:textId="6919A587" w:rsidR="00F73FA2" w:rsidRPr="00C35144" w:rsidRDefault="00F73FA2" w:rsidP="004C6E6D">
      <w:pPr>
        <w:tabs>
          <w:tab w:val="left" w:pos="720"/>
          <w:tab w:val="left" w:pos="1134"/>
          <w:tab w:val="left" w:pos="3544"/>
          <w:tab w:val="left" w:pos="4956"/>
          <w:tab w:val="left" w:pos="7371"/>
        </w:tabs>
        <w:ind w:left="567"/>
        <w:jc w:val="both"/>
        <w:rPr>
          <w:rFonts w:ascii="Verdana" w:hAnsi="Verdana" w:cs="TimesNewRomanPSMT"/>
          <w:color w:val="000000" w:themeColor="text1"/>
        </w:rPr>
      </w:pPr>
    </w:p>
    <w:p w14:paraId="17686351" w14:textId="79730ADD" w:rsidR="00F73FA2" w:rsidRPr="00C35144" w:rsidRDefault="00F73FA2" w:rsidP="00F73FA2">
      <w:pPr>
        <w:tabs>
          <w:tab w:val="left" w:pos="720"/>
          <w:tab w:val="left" w:pos="1134"/>
          <w:tab w:val="left" w:pos="3544"/>
          <w:tab w:val="left" w:pos="4956"/>
          <w:tab w:val="left" w:pos="7371"/>
        </w:tabs>
        <w:ind w:left="567"/>
        <w:jc w:val="both"/>
        <w:rPr>
          <w:rFonts w:ascii="Verdana" w:hAnsi="Verdana"/>
          <w:color w:val="000000" w:themeColor="text1"/>
        </w:rPr>
      </w:pPr>
      <w:r w:rsidRPr="00C35144">
        <w:rPr>
          <w:rFonts w:ascii="Verdana" w:hAnsi="Verdana" w:cs="TimesNewRomanPSMT"/>
          <w:color w:val="000000" w:themeColor="text1"/>
        </w:rPr>
        <w:tab/>
      </w:r>
      <w:r w:rsidRPr="00C35144">
        <w:rPr>
          <w:rFonts w:ascii="Verdana" w:hAnsi="Verdana" w:cs="TimesNewRomanPSMT"/>
          <w:color w:val="000000" w:themeColor="text1"/>
        </w:rPr>
        <w:tab/>
        <w:t>Komisyon raporumuzun Meclisçe görüşülerek karara bağlanmasını arz ederiz</w:t>
      </w:r>
      <w:r w:rsidR="00F24783" w:rsidRPr="00C35144">
        <w:rPr>
          <w:rFonts w:ascii="Verdana" w:hAnsi="Verdana" w:cs="TimesNewRomanPSMT"/>
          <w:color w:val="000000" w:themeColor="text1"/>
        </w:rPr>
        <w:t>. 06</w:t>
      </w:r>
      <w:r w:rsidRPr="00C35144">
        <w:rPr>
          <w:rFonts w:ascii="Verdana" w:hAnsi="Verdana"/>
          <w:color w:val="000000" w:themeColor="text1"/>
        </w:rPr>
        <w:t xml:space="preserve">.05.2025 </w:t>
      </w:r>
    </w:p>
    <w:p w14:paraId="7669D605" w14:textId="77777777" w:rsidR="00F73FA2" w:rsidRPr="00C35144" w:rsidRDefault="00F73FA2" w:rsidP="004C6E6D">
      <w:pPr>
        <w:tabs>
          <w:tab w:val="left" w:pos="720"/>
          <w:tab w:val="left" w:pos="1134"/>
          <w:tab w:val="left" w:pos="3544"/>
          <w:tab w:val="left" w:pos="4956"/>
          <w:tab w:val="left" w:pos="7371"/>
        </w:tabs>
        <w:jc w:val="both"/>
        <w:rPr>
          <w:rFonts w:ascii="Verdana" w:hAnsi="Verdana"/>
          <w:color w:val="000000" w:themeColor="text1"/>
        </w:rPr>
      </w:pPr>
    </w:p>
    <w:p w14:paraId="55447D7E" w14:textId="77777777" w:rsidR="00F73FA2" w:rsidRPr="00C35144" w:rsidRDefault="00F73FA2" w:rsidP="00F73FA2">
      <w:pPr>
        <w:tabs>
          <w:tab w:val="left" w:pos="720"/>
          <w:tab w:val="left" w:pos="1134"/>
          <w:tab w:val="left" w:pos="3544"/>
          <w:tab w:val="left" w:pos="4956"/>
          <w:tab w:val="left" w:pos="7371"/>
        </w:tabs>
        <w:ind w:left="567"/>
        <w:jc w:val="both"/>
        <w:rPr>
          <w:rFonts w:ascii="Verdana" w:hAnsi="Verdana"/>
          <w:color w:val="000000" w:themeColor="text1"/>
        </w:rPr>
      </w:pPr>
    </w:p>
    <w:p w14:paraId="3F8F3865" w14:textId="77777777" w:rsidR="00F73FA2" w:rsidRPr="00C35144" w:rsidRDefault="00F73FA2" w:rsidP="00F73FA2">
      <w:pPr>
        <w:tabs>
          <w:tab w:val="left" w:pos="720"/>
          <w:tab w:val="left" w:pos="1134"/>
          <w:tab w:val="left" w:pos="4253"/>
          <w:tab w:val="left" w:pos="4956"/>
          <w:tab w:val="left" w:pos="7371"/>
        </w:tabs>
        <w:ind w:left="567"/>
        <w:jc w:val="both"/>
        <w:rPr>
          <w:rFonts w:ascii="Verdana" w:hAnsi="Verdana"/>
          <w:color w:val="000000" w:themeColor="text1"/>
        </w:rPr>
      </w:pPr>
    </w:p>
    <w:p w14:paraId="74734A90" w14:textId="64802871" w:rsidR="00F73FA2" w:rsidRPr="00C35144" w:rsidRDefault="00F73FA2" w:rsidP="00F73FA2">
      <w:pPr>
        <w:tabs>
          <w:tab w:val="left" w:pos="720"/>
          <w:tab w:val="left" w:pos="1134"/>
          <w:tab w:val="left" w:pos="4253"/>
          <w:tab w:val="left" w:pos="4956"/>
          <w:tab w:val="left" w:pos="7371"/>
        </w:tabs>
        <w:ind w:left="567"/>
        <w:jc w:val="both"/>
        <w:rPr>
          <w:rFonts w:ascii="Verdana" w:hAnsi="Verdana"/>
          <w:color w:val="000000" w:themeColor="text1"/>
        </w:rPr>
      </w:pPr>
      <w:r w:rsidRPr="00C35144">
        <w:rPr>
          <w:rFonts w:ascii="Verdana" w:hAnsi="Verdana"/>
          <w:color w:val="000000" w:themeColor="text1"/>
        </w:rPr>
        <w:t>Nuri TURPCU</w:t>
      </w:r>
      <w:r w:rsidRPr="00C35144">
        <w:rPr>
          <w:rFonts w:ascii="Verdana" w:hAnsi="Verdana"/>
          <w:color w:val="000000" w:themeColor="text1"/>
        </w:rPr>
        <w:tab/>
        <w:t>Şadan ÇELİKDAL</w:t>
      </w:r>
      <w:r w:rsidRPr="00C35144">
        <w:rPr>
          <w:rFonts w:ascii="Verdana" w:hAnsi="Verdana"/>
          <w:color w:val="000000" w:themeColor="text1"/>
        </w:rPr>
        <w:tab/>
      </w:r>
      <w:r w:rsidR="0089515C" w:rsidRPr="00C35144">
        <w:rPr>
          <w:rFonts w:ascii="Verdana" w:hAnsi="Verdana"/>
          <w:color w:val="000000" w:themeColor="text1"/>
        </w:rPr>
        <w:tab/>
      </w:r>
      <w:r w:rsidRPr="00C35144">
        <w:rPr>
          <w:rFonts w:ascii="Verdana" w:hAnsi="Verdana"/>
          <w:color w:val="000000" w:themeColor="text1"/>
        </w:rPr>
        <w:t>Erol KALYONCU</w:t>
      </w:r>
    </w:p>
    <w:p w14:paraId="06006848" w14:textId="239C6D24" w:rsidR="00F73FA2" w:rsidRPr="00C35144" w:rsidRDefault="00F73FA2" w:rsidP="00F73FA2">
      <w:pPr>
        <w:tabs>
          <w:tab w:val="left" w:pos="720"/>
          <w:tab w:val="left" w:pos="1134"/>
          <w:tab w:val="left" w:pos="4253"/>
          <w:tab w:val="left" w:pos="4956"/>
          <w:tab w:val="left" w:pos="7371"/>
        </w:tabs>
        <w:ind w:left="567"/>
        <w:jc w:val="both"/>
        <w:rPr>
          <w:rFonts w:ascii="Verdana" w:hAnsi="Verdana"/>
          <w:color w:val="000000" w:themeColor="text1"/>
        </w:rPr>
      </w:pPr>
      <w:r w:rsidRPr="00C35144">
        <w:rPr>
          <w:rFonts w:ascii="Verdana" w:hAnsi="Verdana"/>
          <w:color w:val="000000" w:themeColor="text1"/>
        </w:rPr>
        <w:t xml:space="preserve">Komisyon </w:t>
      </w:r>
      <w:proofErr w:type="gramStart"/>
      <w:r w:rsidRPr="00C35144">
        <w:rPr>
          <w:rFonts w:ascii="Verdana" w:hAnsi="Verdana"/>
          <w:color w:val="000000" w:themeColor="text1"/>
        </w:rPr>
        <w:t>Başkanı</w:t>
      </w:r>
      <w:r w:rsidRPr="00C35144">
        <w:rPr>
          <w:rFonts w:ascii="Verdana" w:hAnsi="Verdana"/>
          <w:color w:val="000000" w:themeColor="text1"/>
        </w:rPr>
        <w:tab/>
      </w:r>
      <w:proofErr w:type="spellStart"/>
      <w:r w:rsidRPr="00C35144">
        <w:rPr>
          <w:rFonts w:ascii="Verdana" w:hAnsi="Verdana"/>
          <w:color w:val="000000" w:themeColor="text1"/>
        </w:rPr>
        <w:t>Kom.Bşk.Vekili</w:t>
      </w:r>
      <w:proofErr w:type="spellEnd"/>
      <w:proofErr w:type="gramEnd"/>
      <w:r w:rsidRPr="00C35144">
        <w:rPr>
          <w:rFonts w:ascii="Verdana" w:hAnsi="Verdana"/>
          <w:color w:val="000000" w:themeColor="text1"/>
        </w:rPr>
        <w:tab/>
      </w:r>
      <w:r w:rsidR="0089515C" w:rsidRPr="00C35144">
        <w:rPr>
          <w:rFonts w:ascii="Verdana" w:hAnsi="Verdana"/>
          <w:color w:val="000000" w:themeColor="text1"/>
        </w:rPr>
        <w:tab/>
      </w:r>
      <w:r w:rsidRPr="00C35144">
        <w:rPr>
          <w:rFonts w:ascii="Verdana" w:hAnsi="Verdana"/>
          <w:color w:val="000000" w:themeColor="text1"/>
        </w:rPr>
        <w:t>Raportör</w:t>
      </w:r>
    </w:p>
    <w:p w14:paraId="58AD5045" w14:textId="77777777" w:rsidR="00F73FA2" w:rsidRPr="00C35144" w:rsidRDefault="00F73FA2" w:rsidP="00F73FA2">
      <w:pPr>
        <w:tabs>
          <w:tab w:val="left" w:pos="720"/>
          <w:tab w:val="left" w:pos="1134"/>
          <w:tab w:val="left" w:pos="4253"/>
          <w:tab w:val="left" w:pos="4956"/>
          <w:tab w:val="left" w:pos="7371"/>
        </w:tabs>
        <w:ind w:left="567"/>
        <w:jc w:val="both"/>
        <w:rPr>
          <w:rFonts w:ascii="Verdana" w:hAnsi="Verdana"/>
          <w:color w:val="000000" w:themeColor="text1"/>
        </w:rPr>
      </w:pPr>
    </w:p>
    <w:p w14:paraId="0BED572A" w14:textId="77777777" w:rsidR="00F73FA2" w:rsidRPr="00C35144" w:rsidRDefault="00F73FA2" w:rsidP="00F73FA2">
      <w:pPr>
        <w:tabs>
          <w:tab w:val="left" w:pos="720"/>
          <w:tab w:val="left" w:pos="1134"/>
          <w:tab w:val="left" w:pos="4253"/>
          <w:tab w:val="left" w:pos="4956"/>
          <w:tab w:val="left" w:pos="7371"/>
        </w:tabs>
        <w:ind w:left="567"/>
        <w:jc w:val="both"/>
        <w:rPr>
          <w:rFonts w:ascii="Verdana" w:hAnsi="Verdana"/>
          <w:color w:val="000000" w:themeColor="text1"/>
        </w:rPr>
      </w:pPr>
    </w:p>
    <w:p w14:paraId="2B358F8B" w14:textId="77777777" w:rsidR="00F73FA2" w:rsidRPr="00C35144" w:rsidRDefault="00F73FA2" w:rsidP="00F73FA2">
      <w:pPr>
        <w:tabs>
          <w:tab w:val="left" w:pos="720"/>
          <w:tab w:val="left" w:pos="1134"/>
          <w:tab w:val="left" w:pos="4253"/>
          <w:tab w:val="left" w:pos="4956"/>
          <w:tab w:val="left" w:pos="7371"/>
        </w:tabs>
        <w:ind w:left="567"/>
        <w:jc w:val="both"/>
        <w:rPr>
          <w:rFonts w:ascii="Verdana" w:hAnsi="Verdana"/>
          <w:color w:val="000000" w:themeColor="text1"/>
        </w:rPr>
      </w:pPr>
      <w:r w:rsidRPr="00C35144">
        <w:rPr>
          <w:rFonts w:ascii="Verdana" w:hAnsi="Verdana"/>
          <w:color w:val="000000" w:themeColor="text1"/>
        </w:rPr>
        <w:t>Muhammet YAZICI</w:t>
      </w:r>
    </w:p>
    <w:p w14:paraId="40D0A48F" w14:textId="77777777" w:rsidR="00F73FA2" w:rsidRPr="00C35144" w:rsidRDefault="00F73FA2" w:rsidP="00F73FA2">
      <w:pPr>
        <w:tabs>
          <w:tab w:val="left" w:pos="720"/>
          <w:tab w:val="left" w:pos="1134"/>
          <w:tab w:val="left" w:pos="4253"/>
          <w:tab w:val="left" w:pos="4956"/>
          <w:tab w:val="left" w:pos="7371"/>
        </w:tabs>
        <w:ind w:left="567"/>
        <w:jc w:val="both"/>
        <w:rPr>
          <w:rFonts w:ascii="Verdana" w:hAnsi="Verdana"/>
          <w:color w:val="000000" w:themeColor="text1"/>
        </w:rPr>
      </w:pPr>
      <w:r w:rsidRPr="00C35144">
        <w:rPr>
          <w:rFonts w:ascii="Verdana" w:hAnsi="Verdana"/>
          <w:color w:val="000000" w:themeColor="text1"/>
        </w:rPr>
        <w:t>Üye</w:t>
      </w:r>
      <w:r w:rsidRPr="00C35144">
        <w:rPr>
          <w:rFonts w:ascii="Verdana" w:hAnsi="Verdana"/>
          <w:color w:val="000000" w:themeColor="text1"/>
        </w:rPr>
        <w:tab/>
      </w:r>
    </w:p>
    <w:p w14:paraId="1F45CC5B" w14:textId="77777777" w:rsidR="00F73FA2" w:rsidRPr="00C35144" w:rsidRDefault="00F73FA2" w:rsidP="00F73FA2">
      <w:pPr>
        <w:tabs>
          <w:tab w:val="left" w:pos="720"/>
          <w:tab w:val="left" w:pos="1134"/>
          <w:tab w:val="left" w:pos="4253"/>
          <w:tab w:val="left" w:pos="4956"/>
          <w:tab w:val="left" w:pos="7371"/>
        </w:tabs>
        <w:ind w:left="567"/>
        <w:jc w:val="both"/>
        <w:rPr>
          <w:rFonts w:ascii="Verdana" w:hAnsi="Verdana"/>
          <w:color w:val="000000" w:themeColor="text1"/>
        </w:rPr>
      </w:pPr>
    </w:p>
    <w:bookmarkEnd w:id="1"/>
    <w:p w14:paraId="53BD80B2" w14:textId="77777777" w:rsidR="00F73FA2" w:rsidRPr="00C35144" w:rsidRDefault="00F73FA2" w:rsidP="00F73FA2">
      <w:pPr>
        <w:tabs>
          <w:tab w:val="left" w:pos="720"/>
          <w:tab w:val="left" w:pos="1134"/>
          <w:tab w:val="left" w:pos="4253"/>
          <w:tab w:val="left" w:pos="4956"/>
          <w:tab w:val="left" w:pos="7371"/>
        </w:tabs>
        <w:ind w:left="567"/>
        <w:jc w:val="both"/>
        <w:rPr>
          <w:rFonts w:ascii="Verdana" w:hAnsi="Verdana"/>
          <w:color w:val="000000" w:themeColor="text1"/>
        </w:rPr>
      </w:pPr>
      <w:r w:rsidRPr="00C35144">
        <w:rPr>
          <w:rFonts w:ascii="Verdana" w:hAnsi="Verdana"/>
          <w:color w:val="000000" w:themeColor="text1"/>
        </w:rPr>
        <w:tab/>
      </w:r>
    </w:p>
    <w:p w14:paraId="27FF0B00" w14:textId="77777777" w:rsidR="00F73FA2" w:rsidRPr="00C35144" w:rsidRDefault="00F73FA2" w:rsidP="00F73FA2">
      <w:pPr>
        <w:tabs>
          <w:tab w:val="left" w:pos="720"/>
          <w:tab w:val="left" w:pos="1134"/>
          <w:tab w:val="left" w:pos="4253"/>
          <w:tab w:val="left" w:pos="4956"/>
          <w:tab w:val="left" w:pos="7371"/>
        </w:tabs>
        <w:ind w:left="567"/>
        <w:jc w:val="both"/>
        <w:rPr>
          <w:rFonts w:ascii="Verdana" w:hAnsi="Verdana"/>
          <w:color w:val="000000" w:themeColor="text1"/>
        </w:rPr>
      </w:pPr>
    </w:p>
    <w:p w14:paraId="09F98512" w14:textId="77777777" w:rsidR="00F73FA2" w:rsidRPr="00C35144" w:rsidRDefault="00F73FA2" w:rsidP="008C3BF4">
      <w:pPr>
        <w:tabs>
          <w:tab w:val="left" w:pos="720"/>
          <w:tab w:val="left" w:pos="1134"/>
          <w:tab w:val="left" w:pos="4253"/>
          <w:tab w:val="left" w:pos="4956"/>
          <w:tab w:val="left" w:pos="7371"/>
        </w:tabs>
        <w:ind w:left="567"/>
        <w:jc w:val="both"/>
        <w:rPr>
          <w:rFonts w:ascii="Verdana" w:hAnsi="Verdana"/>
          <w:color w:val="000000" w:themeColor="text1"/>
        </w:rPr>
      </w:pPr>
    </w:p>
    <w:p w14:paraId="606AF2E1" w14:textId="77777777" w:rsidR="00F73FA2" w:rsidRPr="00C35144" w:rsidRDefault="00F73FA2" w:rsidP="008C3BF4">
      <w:pPr>
        <w:tabs>
          <w:tab w:val="left" w:pos="720"/>
          <w:tab w:val="left" w:pos="1134"/>
          <w:tab w:val="left" w:pos="4253"/>
          <w:tab w:val="left" w:pos="4956"/>
          <w:tab w:val="left" w:pos="7371"/>
        </w:tabs>
        <w:ind w:left="567"/>
        <w:jc w:val="both"/>
        <w:rPr>
          <w:rFonts w:ascii="Verdana" w:hAnsi="Verdana"/>
          <w:color w:val="000000" w:themeColor="text1"/>
        </w:rPr>
      </w:pPr>
    </w:p>
    <w:p w14:paraId="1B720BB9" w14:textId="77777777" w:rsidR="00F73FA2" w:rsidRPr="00C35144" w:rsidRDefault="00F73FA2" w:rsidP="008C3BF4">
      <w:pPr>
        <w:tabs>
          <w:tab w:val="left" w:pos="720"/>
          <w:tab w:val="left" w:pos="1134"/>
          <w:tab w:val="left" w:pos="4253"/>
          <w:tab w:val="left" w:pos="4956"/>
          <w:tab w:val="left" w:pos="7371"/>
        </w:tabs>
        <w:ind w:left="567"/>
        <w:jc w:val="both"/>
        <w:rPr>
          <w:rFonts w:ascii="Verdana" w:hAnsi="Verdana"/>
          <w:color w:val="000000" w:themeColor="text1"/>
        </w:rPr>
      </w:pPr>
    </w:p>
    <w:p w14:paraId="70BDF0C0" w14:textId="77777777" w:rsidR="00F73FA2" w:rsidRPr="00C35144" w:rsidRDefault="00F73FA2" w:rsidP="008C3BF4">
      <w:pPr>
        <w:tabs>
          <w:tab w:val="left" w:pos="720"/>
          <w:tab w:val="left" w:pos="1134"/>
          <w:tab w:val="left" w:pos="4253"/>
          <w:tab w:val="left" w:pos="4956"/>
          <w:tab w:val="left" w:pos="7371"/>
        </w:tabs>
        <w:ind w:left="567"/>
        <w:jc w:val="both"/>
        <w:rPr>
          <w:rFonts w:ascii="Verdana" w:hAnsi="Verdana"/>
          <w:color w:val="000000" w:themeColor="text1"/>
        </w:rPr>
      </w:pPr>
    </w:p>
    <w:p w14:paraId="78DF921A" w14:textId="77777777" w:rsidR="00F73FA2" w:rsidRPr="00C35144" w:rsidRDefault="00F73FA2" w:rsidP="008C3BF4">
      <w:pPr>
        <w:tabs>
          <w:tab w:val="left" w:pos="720"/>
          <w:tab w:val="left" w:pos="1134"/>
          <w:tab w:val="left" w:pos="4253"/>
          <w:tab w:val="left" w:pos="4956"/>
          <w:tab w:val="left" w:pos="7371"/>
        </w:tabs>
        <w:ind w:left="567"/>
        <w:jc w:val="both"/>
        <w:rPr>
          <w:rFonts w:ascii="Verdana" w:hAnsi="Verdana"/>
          <w:color w:val="000000" w:themeColor="text1"/>
        </w:rPr>
      </w:pPr>
    </w:p>
    <w:p w14:paraId="52EE8F44" w14:textId="77777777" w:rsidR="00F73FA2" w:rsidRPr="00C35144" w:rsidRDefault="00F73FA2" w:rsidP="008C3BF4">
      <w:pPr>
        <w:tabs>
          <w:tab w:val="left" w:pos="720"/>
          <w:tab w:val="left" w:pos="1134"/>
          <w:tab w:val="left" w:pos="4253"/>
          <w:tab w:val="left" w:pos="4956"/>
          <w:tab w:val="left" w:pos="7371"/>
        </w:tabs>
        <w:ind w:left="567"/>
        <w:jc w:val="both"/>
        <w:rPr>
          <w:rFonts w:ascii="Verdana" w:hAnsi="Verdana"/>
          <w:color w:val="000000" w:themeColor="text1"/>
        </w:rPr>
      </w:pPr>
    </w:p>
    <w:p w14:paraId="4C87278A" w14:textId="77777777" w:rsidR="00F73FA2" w:rsidRPr="00C35144" w:rsidRDefault="00F73FA2" w:rsidP="008C3BF4">
      <w:pPr>
        <w:tabs>
          <w:tab w:val="left" w:pos="720"/>
          <w:tab w:val="left" w:pos="1134"/>
          <w:tab w:val="left" w:pos="4253"/>
          <w:tab w:val="left" w:pos="4956"/>
          <w:tab w:val="left" w:pos="7371"/>
        </w:tabs>
        <w:ind w:left="567"/>
        <w:jc w:val="both"/>
        <w:rPr>
          <w:rFonts w:ascii="Verdana" w:hAnsi="Verdana"/>
          <w:color w:val="000000" w:themeColor="text1"/>
        </w:rPr>
      </w:pPr>
    </w:p>
    <w:p w14:paraId="65504347" w14:textId="77777777" w:rsidR="00F73FA2" w:rsidRPr="00C35144" w:rsidRDefault="00F73FA2" w:rsidP="008C3BF4">
      <w:pPr>
        <w:tabs>
          <w:tab w:val="left" w:pos="720"/>
          <w:tab w:val="left" w:pos="1134"/>
          <w:tab w:val="left" w:pos="4253"/>
          <w:tab w:val="left" w:pos="4956"/>
          <w:tab w:val="left" w:pos="7371"/>
        </w:tabs>
        <w:ind w:left="567"/>
        <w:jc w:val="both"/>
        <w:rPr>
          <w:rFonts w:ascii="Verdana" w:hAnsi="Verdana"/>
          <w:color w:val="000000" w:themeColor="text1"/>
        </w:rPr>
      </w:pPr>
    </w:p>
    <w:p w14:paraId="3AF90E0A" w14:textId="77777777" w:rsidR="00F73FA2" w:rsidRPr="00C35144" w:rsidRDefault="00F73FA2" w:rsidP="008C3BF4">
      <w:pPr>
        <w:tabs>
          <w:tab w:val="left" w:pos="720"/>
          <w:tab w:val="left" w:pos="1134"/>
          <w:tab w:val="left" w:pos="4253"/>
          <w:tab w:val="left" w:pos="4956"/>
          <w:tab w:val="left" w:pos="7371"/>
        </w:tabs>
        <w:ind w:left="567"/>
        <w:jc w:val="both"/>
        <w:rPr>
          <w:rFonts w:ascii="Verdana" w:hAnsi="Verdana"/>
          <w:color w:val="000000" w:themeColor="text1"/>
        </w:rPr>
      </w:pPr>
    </w:p>
    <w:p w14:paraId="2F2E097A" w14:textId="77777777" w:rsidR="00F73FA2" w:rsidRPr="00C35144" w:rsidRDefault="00F73FA2" w:rsidP="008C3BF4">
      <w:pPr>
        <w:tabs>
          <w:tab w:val="left" w:pos="720"/>
          <w:tab w:val="left" w:pos="1134"/>
          <w:tab w:val="left" w:pos="4253"/>
          <w:tab w:val="left" w:pos="4956"/>
          <w:tab w:val="left" w:pos="7371"/>
        </w:tabs>
        <w:ind w:left="567"/>
        <w:jc w:val="both"/>
        <w:rPr>
          <w:rFonts w:ascii="Verdana" w:hAnsi="Verdana"/>
          <w:color w:val="000000" w:themeColor="text1"/>
        </w:rPr>
      </w:pPr>
    </w:p>
    <w:p w14:paraId="4F7E0C80" w14:textId="77777777" w:rsidR="00F73FA2" w:rsidRPr="00C35144" w:rsidRDefault="00F73FA2" w:rsidP="008C3BF4">
      <w:pPr>
        <w:tabs>
          <w:tab w:val="left" w:pos="720"/>
          <w:tab w:val="left" w:pos="1134"/>
          <w:tab w:val="left" w:pos="4253"/>
          <w:tab w:val="left" w:pos="4956"/>
          <w:tab w:val="left" w:pos="7371"/>
        </w:tabs>
        <w:ind w:left="567"/>
        <w:jc w:val="both"/>
        <w:rPr>
          <w:rFonts w:ascii="Verdana" w:hAnsi="Verdana"/>
          <w:color w:val="000000" w:themeColor="text1"/>
        </w:rPr>
      </w:pPr>
    </w:p>
    <w:p w14:paraId="27804416" w14:textId="77777777" w:rsidR="00F73FA2" w:rsidRPr="00C35144" w:rsidRDefault="00F73FA2" w:rsidP="008C3BF4">
      <w:pPr>
        <w:tabs>
          <w:tab w:val="left" w:pos="720"/>
          <w:tab w:val="left" w:pos="1134"/>
          <w:tab w:val="left" w:pos="4253"/>
          <w:tab w:val="left" w:pos="4956"/>
          <w:tab w:val="left" w:pos="7371"/>
        </w:tabs>
        <w:ind w:left="567"/>
        <w:jc w:val="both"/>
        <w:rPr>
          <w:rFonts w:ascii="Verdana" w:hAnsi="Verdana"/>
          <w:color w:val="000000" w:themeColor="text1"/>
        </w:rPr>
      </w:pPr>
    </w:p>
    <w:p w14:paraId="07561F49" w14:textId="77777777" w:rsidR="00F73FA2" w:rsidRPr="00C35144" w:rsidRDefault="00F73FA2" w:rsidP="004C6E6D">
      <w:pPr>
        <w:tabs>
          <w:tab w:val="left" w:pos="720"/>
          <w:tab w:val="left" w:pos="1134"/>
          <w:tab w:val="left" w:pos="4253"/>
          <w:tab w:val="left" w:pos="4956"/>
          <w:tab w:val="left" w:pos="7371"/>
        </w:tabs>
        <w:jc w:val="both"/>
        <w:rPr>
          <w:rFonts w:ascii="Verdana" w:hAnsi="Verdana"/>
          <w:color w:val="000000" w:themeColor="text1"/>
        </w:rPr>
      </w:pPr>
    </w:p>
    <w:p w14:paraId="6AED33CB" w14:textId="77777777" w:rsidR="00F73FA2" w:rsidRPr="00C35144" w:rsidRDefault="00F73FA2" w:rsidP="008C3BF4">
      <w:pPr>
        <w:tabs>
          <w:tab w:val="left" w:pos="720"/>
          <w:tab w:val="left" w:pos="1134"/>
          <w:tab w:val="left" w:pos="4253"/>
          <w:tab w:val="left" w:pos="4956"/>
          <w:tab w:val="left" w:pos="7371"/>
        </w:tabs>
        <w:ind w:left="567"/>
        <w:jc w:val="both"/>
        <w:rPr>
          <w:rFonts w:ascii="Verdana" w:hAnsi="Verdana"/>
          <w:color w:val="000000" w:themeColor="text1"/>
        </w:rPr>
      </w:pPr>
    </w:p>
    <w:p w14:paraId="08C0886E" w14:textId="77777777" w:rsidR="00F73FA2" w:rsidRPr="00C35144" w:rsidRDefault="00F73FA2" w:rsidP="008C3BF4">
      <w:pPr>
        <w:tabs>
          <w:tab w:val="left" w:pos="720"/>
          <w:tab w:val="left" w:pos="1134"/>
          <w:tab w:val="left" w:pos="4253"/>
          <w:tab w:val="left" w:pos="4956"/>
          <w:tab w:val="left" w:pos="7371"/>
        </w:tabs>
        <w:ind w:left="567"/>
        <w:jc w:val="both"/>
        <w:rPr>
          <w:rFonts w:ascii="Verdana" w:hAnsi="Verdana"/>
          <w:color w:val="000000" w:themeColor="text1"/>
        </w:rPr>
      </w:pPr>
    </w:p>
    <w:p w14:paraId="15B4651F" w14:textId="77777777" w:rsidR="00F73FA2" w:rsidRPr="00C35144" w:rsidRDefault="00F73FA2" w:rsidP="00F73FA2">
      <w:pPr>
        <w:tabs>
          <w:tab w:val="left" w:pos="1134"/>
        </w:tabs>
        <w:ind w:left="284"/>
        <w:jc w:val="center"/>
        <w:rPr>
          <w:rFonts w:ascii="Verdana" w:hAnsi="Verdana"/>
          <w:b/>
          <w:color w:val="000000" w:themeColor="text1"/>
        </w:rPr>
      </w:pPr>
      <w:bookmarkStart w:id="2" w:name="_Hlk197095803"/>
      <w:r w:rsidRPr="00C35144">
        <w:rPr>
          <w:rFonts w:ascii="Verdana" w:hAnsi="Verdana"/>
          <w:b/>
          <w:color w:val="000000" w:themeColor="text1"/>
        </w:rPr>
        <w:t>BELEDİYE MECLİSİ BAŞKANLIĞINA</w:t>
      </w:r>
    </w:p>
    <w:p w14:paraId="449817D3" w14:textId="77777777" w:rsidR="00F73FA2" w:rsidRPr="00C35144" w:rsidRDefault="00F73FA2" w:rsidP="00F73FA2">
      <w:pPr>
        <w:tabs>
          <w:tab w:val="left" w:pos="1134"/>
        </w:tabs>
        <w:ind w:left="284"/>
        <w:jc w:val="center"/>
        <w:rPr>
          <w:rFonts w:ascii="Verdana" w:hAnsi="Verdana"/>
          <w:b/>
          <w:color w:val="000000" w:themeColor="text1"/>
        </w:rPr>
      </w:pPr>
      <w:r w:rsidRPr="00C35144">
        <w:rPr>
          <w:rFonts w:ascii="Verdana" w:hAnsi="Verdana"/>
          <w:b/>
          <w:color w:val="000000" w:themeColor="text1"/>
        </w:rPr>
        <w:t>(Plan ve Bütçe Komisyonu Raporu)</w:t>
      </w:r>
    </w:p>
    <w:p w14:paraId="19D6D105" w14:textId="77777777" w:rsidR="00F73FA2" w:rsidRPr="00C35144" w:rsidRDefault="00F73FA2" w:rsidP="00F73FA2">
      <w:pPr>
        <w:tabs>
          <w:tab w:val="left" w:pos="1134"/>
        </w:tabs>
        <w:ind w:left="284"/>
        <w:jc w:val="center"/>
        <w:rPr>
          <w:rFonts w:ascii="Verdana" w:hAnsi="Verdana"/>
          <w:b/>
          <w:color w:val="000000" w:themeColor="text1"/>
        </w:rPr>
      </w:pPr>
    </w:p>
    <w:p w14:paraId="611D7EB6" w14:textId="13C581DA" w:rsidR="00F73FA2" w:rsidRPr="00C35144" w:rsidRDefault="00F73FA2" w:rsidP="00F73FA2">
      <w:pPr>
        <w:tabs>
          <w:tab w:val="left" w:pos="720"/>
          <w:tab w:val="left" w:pos="1134"/>
          <w:tab w:val="left" w:pos="3544"/>
          <w:tab w:val="left" w:pos="4956"/>
          <w:tab w:val="left" w:pos="7371"/>
        </w:tabs>
        <w:ind w:left="567"/>
        <w:jc w:val="both"/>
        <w:rPr>
          <w:rFonts w:ascii="Verdana" w:hAnsi="Verdana" w:cs="TimesNewRomanPSMT"/>
          <w:color w:val="000000" w:themeColor="text1"/>
        </w:rPr>
      </w:pPr>
      <w:r w:rsidRPr="00C35144">
        <w:rPr>
          <w:rFonts w:ascii="Verdana" w:hAnsi="Verdana"/>
          <w:color w:val="000000" w:themeColor="text1"/>
        </w:rPr>
        <w:tab/>
      </w:r>
      <w:r w:rsidRPr="00C35144">
        <w:rPr>
          <w:rFonts w:ascii="Verdana" w:hAnsi="Verdana"/>
          <w:color w:val="000000" w:themeColor="text1"/>
        </w:rPr>
        <w:tab/>
      </w:r>
      <w:r w:rsidRPr="00C35144">
        <w:rPr>
          <w:rFonts w:ascii="Verdana" w:hAnsi="Verdana" w:cs="TimesNewRomanPSMT"/>
          <w:color w:val="000000" w:themeColor="text1"/>
        </w:rPr>
        <w:t xml:space="preserve">02.05.2025 tarihli Meclis birleşiminde Komisyonumuza havale edilen; Veteriner İşleri Müdürlüğünün 22.04.2025 tarihli ve 135935 sayılı, Zonguldak Sahipsiz Hayvanları Koruma birliğine üye olunması ve üyelik için birliğe ait 41 madde 9 sayfadan oluşan tüzüğün kabul edilmesi ve birlik </w:t>
      </w:r>
      <w:r w:rsidR="002055ED">
        <w:rPr>
          <w:rFonts w:ascii="Verdana" w:hAnsi="Verdana" w:cs="TimesNewRomanPSMT"/>
          <w:color w:val="000000" w:themeColor="text1"/>
        </w:rPr>
        <w:t xml:space="preserve">kuruluş </w:t>
      </w:r>
      <w:r w:rsidRPr="00C35144">
        <w:rPr>
          <w:rFonts w:ascii="Verdana" w:hAnsi="Verdana" w:cs="TimesNewRomanPSMT"/>
          <w:color w:val="000000" w:themeColor="text1"/>
        </w:rPr>
        <w:t xml:space="preserve">işlerini yürütmek üzere Belediye Başkanı Tahsin </w:t>
      </w:r>
      <w:proofErr w:type="spellStart"/>
      <w:r w:rsidRPr="00C35144">
        <w:rPr>
          <w:rFonts w:ascii="Verdana" w:hAnsi="Verdana" w:cs="TimesNewRomanPSMT"/>
          <w:color w:val="000000" w:themeColor="text1"/>
        </w:rPr>
        <w:t>ERDEM'e</w:t>
      </w:r>
      <w:proofErr w:type="spellEnd"/>
      <w:r w:rsidRPr="00C35144">
        <w:rPr>
          <w:rFonts w:ascii="Verdana" w:hAnsi="Verdana" w:cs="TimesNewRomanPSMT"/>
          <w:color w:val="000000" w:themeColor="text1"/>
        </w:rPr>
        <w:t xml:space="preserve"> yetki verilmesi talebi hakkındaki yazısı </w:t>
      </w:r>
      <w:r w:rsidRPr="00C35144">
        <w:rPr>
          <w:rFonts w:ascii="Verdana" w:hAnsi="Verdana"/>
          <w:color w:val="000000" w:themeColor="text1"/>
        </w:rPr>
        <w:t>komisyonumuzca incelenmiş olup;</w:t>
      </w:r>
    </w:p>
    <w:p w14:paraId="4392FA69" w14:textId="77777777" w:rsidR="00F73FA2" w:rsidRPr="00C35144" w:rsidRDefault="00F73FA2" w:rsidP="00F73FA2">
      <w:pPr>
        <w:tabs>
          <w:tab w:val="left" w:pos="426"/>
          <w:tab w:val="left" w:pos="720"/>
          <w:tab w:val="left" w:pos="3060"/>
          <w:tab w:val="left" w:pos="6120"/>
        </w:tabs>
        <w:spacing w:line="120" w:lineRule="auto"/>
        <w:ind w:right="23"/>
        <w:jc w:val="both"/>
        <w:rPr>
          <w:rFonts w:ascii="Verdana" w:hAnsi="Verdana"/>
          <w:color w:val="000000" w:themeColor="text1"/>
        </w:rPr>
      </w:pPr>
    </w:p>
    <w:p w14:paraId="789D765E" w14:textId="77777777" w:rsidR="00F73FA2" w:rsidRPr="00C35144" w:rsidRDefault="00F73FA2" w:rsidP="00F73FA2">
      <w:pPr>
        <w:tabs>
          <w:tab w:val="left" w:pos="720"/>
          <w:tab w:val="left" w:pos="1134"/>
          <w:tab w:val="left" w:pos="3544"/>
          <w:tab w:val="left" w:pos="4956"/>
          <w:tab w:val="left" w:pos="7371"/>
        </w:tabs>
        <w:ind w:left="567"/>
        <w:jc w:val="both"/>
        <w:rPr>
          <w:rFonts w:ascii="Verdana" w:hAnsi="Verdana" w:cs="TimesNewRomanPSMT"/>
          <w:color w:val="000000" w:themeColor="text1"/>
        </w:rPr>
      </w:pPr>
      <w:r w:rsidRPr="00C35144">
        <w:rPr>
          <w:rFonts w:ascii="Verdana" w:hAnsi="Verdana"/>
          <w:color w:val="000000" w:themeColor="text1"/>
        </w:rPr>
        <w:tab/>
      </w:r>
      <w:r w:rsidRPr="00C35144">
        <w:rPr>
          <w:rFonts w:ascii="Verdana" w:hAnsi="Verdana"/>
          <w:color w:val="000000" w:themeColor="text1"/>
        </w:rPr>
        <w:tab/>
      </w:r>
      <w:r w:rsidRPr="00C35144">
        <w:rPr>
          <w:rFonts w:ascii="Verdana" w:hAnsi="Verdana" w:cs="TimesNewRomanPSMT"/>
          <w:color w:val="000000" w:themeColor="text1"/>
        </w:rPr>
        <w:t>Yapılan incelemeler neticesinde;</w:t>
      </w:r>
    </w:p>
    <w:p w14:paraId="33E58687" w14:textId="77777777" w:rsidR="0089515C" w:rsidRPr="00C35144" w:rsidRDefault="0089515C" w:rsidP="00F73FA2">
      <w:pPr>
        <w:tabs>
          <w:tab w:val="left" w:pos="720"/>
          <w:tab w:val="left" w:pos="1134"/>
          <w:tab w:val="left" w:pos="3544"/>
          <w:tab w:val="left" w:pos="4956"/>
          <w:tab w:val="left" w:pos="7371"/>
        </w:tabs>
        <w:ind w:left="567"/>
        <w:jc w:val="both"/>
        <w:rPr>
          <w:rFonts w:ascii="Verdana" w:hAnsi="Verdana" w:cs="TimesNewRomanPSMT"/>
          <w:color w:val="000000" w:themeColor="text1"/>
        </w:rPr>
      </w:pPr>
    </w:p>
    <w:p w14:paraId="0D93FB2A" w14:textId="286FB225" w:rsidR="0089515C" w:rsidRPr="00C35144" w:rsidRDefault="0089515C" w:rsidP="00F24783">
      <w:pPr>
        <w:tabs>
          <w:tab w:val="left" w:pos="720"/>
          <w:tab w:val="left" w:pos="1134"/>
          <w:tab w:val="left" w:pos="3544"/>
          <w:tab w:val="left" w:pos="4956"/>
          <w:tab w:val="left" w:pos="7371"/>
        </w:tabs>
        <w:ind w:left="567"/>
        <w:jc w:val="both"/>
        <w:rPr>
          <w:rFonts w:ascii="Verdana" w:hAnsi="Verdana" w:cs="TimesNewRomanPSMT"/>
          <w:color w:val="000000" w:themeColor="text1"/>
        </w:rPr>
      </w:pPr>
      <w:r w:rsidRPr="00C35144">
        <w:rPr>
          <w:rFonts w:ascii="Verdana" w:hAnsi="Verdana" w:cs="TimesNewRomanPSMT"/>
          <w:color w:val="000000" w:themeColor="text1"/>
        </w:rPr>
        <w:tab/>
      </w:r>
      <w:r w:rsidRPr="00C35144">
        <w:rPr>
          <w:rFonts w:ascii="Verdana" w:hAnsi="Verdana" w:cs="TimesNewRomanPSMT"/>
          <w:color w:val="000000" w:themeColor="text1"/>
        </w:rPr>
        <w:tab/>
        <w:t>5393 Sayılı Belediye Kanunu’nun 18’inci maddesinin (o) fıkrası gereğince; Zonguldak İli Sahipsiz Hayvanları Koruma Birliği</w:t>
      </w:r>
      <w:r w:rsidR="00F24783" w:rsidRPr="00C35144">
        <w:rPr>
          <w:rFonts w:ascii="Verdana" w:hAnsi="Verdana" w:cs="TimesNewRomanPSMT"/>
          <w:color w:val="000000" w:themeColor="text1"/>
        </w:rPr>
        <w:t>’</w:t>
      </w:r>
      <w:r w:rsidRPr="00C35144">
        <w:rPr>
          <w:rFonts w:ascii="Verdana" w:hAnsi="Verdana" w:cs="TimesNewRomanPSMT"/>
          <w:color w:val="000000" w:themeColor="text1"/>
        </w:rPr>
        <w:t>ne üye olunmasına</w:t>
      </w:r>
      <w:r w:rsidR="00F24783" w:rsidRPr="00C35144">
        <w:rPr>
          <w:rFonts w:ascii="Verdana" w:hAnsi="Verdana" w:cs="TimesNewRomanPSMT"/>
          <w:color w:val="000000" w:themeColor="text1"/>
        </w:rPr>
        <w:t xml:space="preserve">, 5355 sayılı Mahalli İdare Birlikleri Kanunu’nun 5’inci maddesi esasları çerçevesinde </w:t>
      </w:r>
      <w:r w:rsidR="00DF2401" w:rsidRPr="00C35144">
        <w:rPr>
          <w:rFonts w:ascii="Verdana" w:hAnsi="Verdana" w:cs="TimesNewRomanPSMT"/>
          <w:color w:val="000000" w:themeColor="text1"/>
        </w:rPr>
        <w:t>hazırlamış, 41</w:t>
      </w:r>
      <w:r w:rsidRPr="00C35144">
        <w:rPr>
          <w:rFonts w:ascii="Verdana" w:hAnsi="Verdana" w:cs="TimesNewRomanPSMT"/>
          <w:color w:val="000000" w:themeColor="text1"/>
        </w:rPr>
        <w:t xml:space="preserve"> madde ve 9 sayfadan oluşan Zonguldak İli Sahipsiz Hayvanları Koruma Birliği</w:t>
      </w:r>
      <w:r w:rsidR="00F24783" w:rsidRPr="00C35144">
        <w:rPr>
          <w:rFonts w:ascii="Verdana" w:hAnsi="Verdana" w:cs="TimesNewRomanPSMT"/>
          <w:color w:val="000000" w:themeColor="text1"/>
        </w:rPr>
        <w:t>ne ait tüzüğün kabul edilmesi</w:t>
      </w:r>
      <w:r w:rsidR="00894A0D">
        <w:rPr>
          <w:rFonts w:ascii="Verdana" w:hAnsi="Verdana" w:cs="TimesNewRomanPSMT"/>
          <w:color w:val="000000" w:themeColor="text1"/>
        </w:rPr>
        <w:t xml:space="preserve">ne ve birlik </w:t>
      </w:r>
      <w:r w:rsidR="002055ED">
        <w:rPr>
          <w:rFonts w:ascii="Verdana" w:hAnsi="Verdana" w:cs="TimesNewRomanPSMT"/>
          <w:color w:val="000000" w:themeColor="text1"/>
        </w:rPr>
        <w:t xml:space="preserve">kuruluş </w:t>
      </w:r>
      <w:r w:rsidR="00F24783" w:rsidRPr="00C35144">
        <w:rPr>
          <w:rFonts w:ascii="Verdana" w:hAnsi="Verdana" w:cs="TimesNewRomanPSMT"/>
          <w:color w:val="000000" w:themeColor="text1"/>
        </w:rPr>
        <w:t xml:space="preserve">işlerini yürütmek üzere Belediye Başkanı Tahsin </w:t>
      </w:r>
      <w:proofErr w:type="spellStart"/>
      <w:r w:rsidR="00F24783" w:rsidRPr="00C35144">
        <w:rPr>
          <w:rFonts w:ascii="Verdana" w:hAnsi="Verdana" w:cs="TimesNewRomanPSMT"/>
          <w:color w:val="000000" w:themeColor="text1"/>
        </w:rPr>
        <w:t>ERDEM'e</w:t>
      </w:r>
      <w:proofErr w:type="spellEnd"/>
      <w:r w:rsidR="00F24783" w:rsidRPr="00C35144">
        <w:rPr>
          <w:rFonts w:ascii="Verdana" w:hAnsi="Verdana" w:cs="TimesNewRomanPSMT"/>
          <w:color w:val="000000" w:themeColor="text1"/>
        </w:rPr>
        <w:t xml:space="preserve"> yetki verilmesine</w:t>
      </w:r>
      <w:r w:rsidR="00C35144">
        <w:rPr>
          <w:rFonts w:ascii="Verdana" w:hAnsi="Verdana" w:cs="TimesNewRomanPSMT"/>
          <w:color w:val="000000" w:themeColor="text1"/>
        </w:rPr>
        <w:t xml:space="preserve"> komisyonumuzca oybirliği ile karar verilmiş olup, </w:t>
      </w:r>
    </w:p>
    <w:p w14:paraId="605AF235" w14:textId="77777777" w:rsidR="00F73FA2" w:rsidRPr="00C35144" w:rsidRDefault="00F73FA2" w:rsidP="0089515C">
      <w:pPr>
        <w:tabs>
          <w:tab w:val="left" w:pos="720"/>
          <w:tab w:val="left" w:pos="1134"/>
          <w:tab w:val="left" w:pos="3544"/>
          <w:tab w:val="left" w:pos="4956"/>
          <w:tab w:val="left" w:pos="7371"/>
        </w:tabs>
        <w:jc w:val="both"/>
        <w:rPr>
          <w:rFonts w:ascii="Verdana" w:hAnsi="Verdana" w:cs="TimesNewRomanPSMT"/>
          <w:color w:val="000000" w:themeColor="text1"/>
        </w:rPr>
      </w:pPr>
    </w:p>
    <w:p w14:paraId="1C0AD77D" w14:textId="70267E86" w:rsidR="00F73FA2" w:rsidRPr="00C35144" w:rsidRDefault="00F73FA2" w:rsidP="00F73FA2">
      <w:pPr>
        <w:tabs>
          <w:tab w:val="left" w:pos="720"/>
          <w:tab w:val="left" w:pos="1134"/>
          <w:tab w:val="left" w:pos="3544"/>
          <w:tab w:val="left" w:pos="4956"/>
          <w:tab w:val="left" w:pos="7371"/>
        </w:tabs>
        <w:ind w:left="567"/>
        <w:jc w:val="both"/>
        <w:rPr>
          <w:rFonts w:ascii="Verdana" w:hAnsi="Verdana"/>
          <w:color w:val="000000" w:themeColor="text1"/>
        </w:rPr>
      </w:pPr>
      <w:r w:rsidRPr="00C35144">
        <w:rPr>
          <w:rFonts w:ascii="Verdana" w:hAnsi="Verdana" w:cs="TimesNewRomanPSMT"/>
          <w:color w:val="000000" w:themeColor="text1"/>
        </w:rPr>
        <w:tab/>
      </w:r>
      <w:r w:rsidRPr="00C35144">
        <w:rPr>
          <w:rFonts w:ascii="Verdana" w:hAnsi="Verdana" w:cs="TimesNewRomanPSMT"/>
          <w:color w:val="000000" w:themeColor="text1"/>
        </w:rPr>
        <w:tab/>
        <w:t>Komisyon raporumuzun Meclisçe görüşülerek karara bağlanmasını arz ederiz</w:t>
      </w:r>
      <w:r w:rsidR="00C35144">
        <w:rPr>
          <w:rFonts w:ascii="Verdana" w:hAnsi="Verdana" w:cs="TimesNewRomanPSMT"/>
          <w:color w:val="000000" w:themeColor="text1"/>
        </w:rPr>
        <w:t>. 06</w:t>
      </w:r>
      <w:r w:rsidRPr="00C35144">
        <w:rPr>
          <w:rFonts w:ascii="Verdana" w:hAnsi="Verdana"/>
          <w:color w:val="000000" w:themeColor="text1"/>
        </w:rPr>
        <w:t xml:space="preserve">.05.2025 </w:t>
      </w:r>
    </w:p>
    <w:p w14:paraId="66F99007" w14:textId="77777777" w:rsidR="00F73FA2" w:rsidRPr="00C35144" w:rsidRDefault="00F73FA2" w:rsidP="00F73FA2">
      <w:pPr>
        <w:tabs>
          <w:tab w:val="left" w:pos="720"/>
          <w:tab w:val="left" w:pos="1134"/>
          <w:tab w:val="left" w:pos="3544"/>
          <w:tab w:val="left" w:pos="4956"/>
          <w:tab w:val="left" w:pos="7371"/>
        </w:tabs>
        <w:ind w:left="567"/>
        <w:jc w:val="both"/>
        <w:rPr>
          <w:rFonts w:ascii="Verdana" w:hAnsi="Verdana"/>
          <w:color w:val="000000" w:themeColor="text1"/>
        </w:rPr>
      </w:pPr>
    </w:p>
    <w:p w14:paraId="2550F5AA" w14:textId="77777777" w:rsidR="00F73FA2" w:rsidRPr="00C35144" w:rsidRDefault="00F73FA2" w:rsidP="00F73FA2">
      <w:pPr>
        <w:tabs>
          <w:tab w:val="left" w:pos="720"/>
          <w:tab w:val="left" w:pos="1134"/>
          <w:tab w:val="left" w:pos="4253"/>
          <w:tab w:val="left" w:pos="4956"/>
          <w:tab w:val="left" w:pos="7371"/>
        </w:tabs>
        <w:ind w:left="567"/>
        <w:jc w:val="both"/>
        <w:rPr>
          <w:rFonts w:ascii="Verdana" w:hAnsi="Verdana"/>
          <w:color w:val="000000" w:themeColor="text1"/>
        </w:rPr>
      </w:pPr>
    </w:p>
    <w:p w14:paraId="0939DE5F" w14:textId="77777777" w:rsidR="00DF2401" w:rsidRPr="00C35144" w:rsidRDefault="00DF2401" w:rsidP="00F73FA2">
      <w:pPr>
        <w:tabs>
          <w:tab w:val="left" w:pos="720"/>
          <w:tab w:val="left" w:pos="1134"/>
          <w:tab w:val="left" w:pos="4253"/>
          <w:tab w:val="left" w:pos="4956"/>
          <w:tab w:val="left" w:pos="7371"/>
        </w:tabs>
        <w:ind w:left="567"/>
        <w:jc w:val="both"/>
        <w:rPr>
          <w:rFonts w:ascii="Verdana" w:hAnsi="Verdana"/>
          <w:color w:val="000000" w:themeColor="text1"/>
        </w:rPr>
      </w:pPr>
    </w:p>
    <w:p w14:paraId="2DED3248" w14:textId="69A06F7C" w:rsidR="00F73FA2" w:rsidRPr="00C35144" w:rsidRDefault="00F73FA2" w:rsidP="00F73FA2">
      <w:pPr>
        <w:tabs>
          <w:tab w:val="left" w:pos="720"/>
          <w:tab w:val="left" w:pos="1134"/>
          <w:tab w:val="left" w:pos="4253"/>
          <w:tab w:val="left" w:pos="4956"/>
          <w:tab w:val="left" w:pos="7371"/>
        </w:tabs>
        <w:ind w:left="567"/>
        <w:jc w:val="both"/>
        <w:rPr>
          <w:rFonts w:ascii="Verdana" w:hAnsi="Verdana"/>
          <w:color w:val="000000" w:themeColor="text1"/>
        </w:rPr>
      </w:pPr>
      <w:r w:rsidRPr="00C35144">
        <w:rPr>
          <w:rFonts w:ascii="Verdana" w:hAnsi="Verdana"/>
          <w:color w:val="000000" w:themeColor="text1"/>
        </w:rPr>
        <w:t>Nuri TURPCU</w:t>
      </w:r>
      <w:r w:rsidRPr="00C35144">
        <w:rPr>
          <w:rFonts w:ascii="Verdana" w:hAnsi="Verdana"/>
          <w:color w:val="000000" w:themeColor="text1"/>
        </w:rPr>
        <w:tab/>
        <w:t>Şadan ÇELİKDAL</w:t>
      </w:r>
      <w:r w:rsidRPr="00C35144">
        <w:rPr>
          <w:rFonts w:ascii="Verdana" w:hAnsi="Verdana"/>
          <w:color w:val="000000" w:themeColor="text1"/>
        </w:rPr>
        <w:tab/>
      </w:r>
      <w:r w:rsidR="0089515C" w:rsidRPr="00C35144">
        <w:rPr>
          <w:rFonts w:ascii="Verdana" w:hAnsi="Verdana"/>
          <w:color w:val="000000" w:themeColor="text1"/>
        </w:rPr>
        <w:tab/>
      </w:r>
      <w:r w:rsidRPr="00C35144">
        <w:rPr>
          <w:rFonts w:ascii="Verdana" w:hAnsi="Verdana"/>
          <w:color w:val="000000" w:themeColor="text1"/>
        </w:rPr>
        <w:t>Erol KALYONCU</w:t>
      </w:r>
    </w:p>
    <w:p w14:paraId="7FAEBE7B" w14:textId="4AE1D7D7" w:rsidR="00F73FA2" w:rsidRPr="00C35144" w:rsidRDefault="00F73FA2" w:rsidP="00F73FA2">
      <w:pPr>
        <w:tabs>
          <w:tab w:val="left" w:pos="720"/>
          <w:tab w:val="left" w:pos="1134"/>
          <w:tab w:val="left" w:pos="4253"/>
          <w:tab w:val="left" w:pos="4956"/>
          <w:tab w:val="left" w:pos="7371"/>
        </w:tabs>
        <w:ind w:left="567"/>
        <w:jc w:val="both"/>
        <w:rPr>
          <w:rFonts w:ascii="Verdana" w:hAnsi="Verdana"/>
          <w:color w:val="000000" w:themeColor="text1"/>
        </w:rPr>
      </w:pPr>
      <w:r w:rsidRPr="00C35144">
        <w:rPr>
          <w:rFonts w:ascii="Verdana" w:hAnsi="Verdana"/>
          <w:color w:val="000000" w:themeColor="text1"/>
        </w:rPr>
        <w:t xml:space="preserve">Komisyon </w:t>
      </w:r>
      <w:proofErr w:type="gramStart"/>
      <w:r w:rsidRPr="00C35144">
        <w:rPr>
          <w:rFonts w:ascii="Verdana" w:hAnsi="Verdana"/>
          <w:color w:val="000000" w:themeColor="text1"/>
        </w:rPr>
        <w:t>Başkanı</w:t>
      </w:r>
      <w:r w:rsidRPr="00C35144">
        <w:rPr>
          <w:rFonts w:ascii="Verdana" w:hAnsi="Verdana"/>
          <w:color w:val="000000" w:themeColor="text1"/>
        </w:rPr>
        <w:tab/>
      </w:r>
      <w:proofErr w:type="spellStart"/>
      <w:r w:rsidRPr="00C35144">
        <w:rPr>
          <w:rFonts w:ascii="Verdana" w:hAnsi="Verdana"/>
          <w:color w:val="000000" w:themeColor="text1"/>
        </w:rPr>
        <w:t>Kom.Bşk.Vekili</w:t>
      </w:r>
      <w:proofErr w:type="spellEnd"/>
      <w:proofErr w:type="gramEnd"/>
      <w:r w:rsidRPr="00C35144">
        <w:rPr>
          <w:rFonts w:ascii="Verdana" w:hAnsi="Verdana"/>
          <w:color w:val="000000" w:themeColor="text1"/>
        </w:rPr>
        <w:tab/>
      </w:r>
      <w:r w:rsidR="0089515C" w:rsidRPr="00C35144">
        <w:rPr>
          <w:rFonts w:ascii="Verdana" w:hAnsi="Verdana"/>
          <w:color w:val="000000" w:themeColor="text1"/>
        </w:rPr>
        <w:tab/>
      </w:r>
      <w:r w:rsidRPr="00C35144">
        <w:rPr>
          <w:rFonts w:ascii="Verdana" w:hAnsi="Verdana"/>
          <w:color w:val="000000" w:themeColor="text1"/>
        </w:rPr>
        <w:t>Raportör</w:t>
      </w:r>
    </w:p>
    <w:p w14:paraId="6DCE7C14" w14:textId="77777777" w:rsidR="00F73FA2" w:rsidRPr="00C35144" w:rsidRDefault="00F73FA2" w:rsidP="00F73FA2">
      <w:pPr>
        <w:tabs>
          <w:tab w:val="left" w:pos="720"/>
          <w:tab w:val="left" w:pos="1134"/>
          <w:tab w:val="left" w:pos="4253"/>
          <w:tab w:val="left" w:pos="4956"/>
          <w:tab w:val="left" w:pos="7371"/>
        </w:tabs>
        <w:ind w:left="567"/>
        <w:jc w:val="both"/>
        <w:rPr>
          <w:rFonts w:ascii="Verdana" w:hAnsi="Verdana"/>
          <w:color w:val="000000" w:themeColor="text1"/>
        </w:rPr>
      </w:pPr>
    </w:p>
    <w:p w14:paraId="257AEDCC" w14:textId="77777777" w:rsidR="00F73FA2" w:rsidRPr="00C35144" w:rsidRDefault="00F73FA2" w:rsidP="00F73FA2">
      <w:pPr>
        <w:tabs>
          <w:tab w:val="left" w:pos="720"/>
          <w:tab w:val="left" w:pos="1134"/>
          <w:tab w:val="left" w:pos="4253"/>
          <w:tab w:val="left" w:pos="4956"/>
          <w:tab w:val="left" w:pos="7371"/>
        </w:tabs>
        <w:ind w:left="567"/>
        <w:jc w:val="both"/>
        <w:rPr>
          <w:rFonts w:ascii="Verdana" w:hAnsi="Verdana"/>
          <w:color w:val="000000" w:themeColor="text1"/>
        </w:rPr>
      </w:pPr>
    </w:p>
    <w:p w14:paraId="78017F8D" w14:textId="77777777" w:rsidR="00F73FA2" w:rsidRPr="00C35144" w:rsidRDefault="00F73FA2" w:rsidP="00F73FA2">
      <w:pPr>
        <w:tabs>
          <w:tab w:val="left" w:pos="720"/>
          <w:tab w:val="left" w:pos="1134"/>
          <w:tab w:val="left" w:pos="4253"/>
          <w:tab w:val="left" w:pos="4956"/>
          <w:tab w:val="left" w:pos="7371"/>
        </w:tabs>
        <w:ind w:left="567"/>
        <w:jc w:val="both"/>
        <w:rPr>
          <w:rFonts w:ascii="Verdana" w:hAnsi="Verdana"/>
          <w:color w:val="000000" w:themeColor="text1"/>
        </w:rPr>
      </w:pPr>
      <w:r w:rsidRPr="00C35144">
        <w:rPr>
          <w:rFonts w:ascii="Verdana" w:hAnsi="Verdana"/>
          <w:color w:val="000000" w:themeColor="text1"/>
        </w:rPr>
        <w:t>Muhammet YAZICI</w:t>
      </w:r>
    </w:p>
    <w:p w14:paraId="6C873942" w14:textId="77777777" w:rsidR="00F73FA2" w:rsidRPr="00C35144" w:rsidRDefault="00F73FA2" w:rsidP="00F73FA2">
      <w:pPr>
        <w:tabs>
          <w:tab w:val="left" w:pos="720"/>
          <w:tab w:val="left" w:pos="1134"/>
          <w:tab w:val="left" w:pos="4253"/>
          <w:tab w:val="left" w:pos="4956"/>
          <w:tab w:val="left" w:pos="7371"/>
        </w:tabs>
        <w:ind w:left="567"/>
        <w:jc w:val="both"/>
        <w:rPr>
          <w:rFonts w:ascii="Verdana" w:hAnsi="Verdana"/>
          <w:color w:val="000000" w:themeColor="text1"/>
        </w:rPr>
      </w:pPr>
      <w:r w:rsidRPr="00C35144">
        <w:rPr>
          <w:rFonts w:ascii="Verdana" w:hAnsi="Verdana"/>
          <w:color w:val="000000" w:themeColor="text1"/>
        </w:rPr>
        <w:t>Üye</w:t>
      </w:r>
      <w:r w:rsidRPr="00C35144">
        <w:rPr>
          <w:rFonts w:ascii="Verdana" w:hAnsi="Verdana"/>
          <w:color w:val="000000" w:themeColor="text1"/>
        </w:rPr>
        <w:tab/>
      </w:r>
    </w:p>
    <w:p w14:paraId="1AAC8EB1" w14:textId="77777777" w:rsidR="00F73FA2" w:rsidRPr="00C35144" w:rsidRDefault="00F73FA2" w:rsidP="00F73FA2">
      <w:pPr>
        <w:tabs>
          <w:tab w:val="left" w:pos="720"/>
          <w:tab w:val="left" w:pos="1134"/>
          <w:tab w:val="left" w:pos="4253"/>
          <w:tab w:val="left" w:pos="4956"/>
          <w:tab w:val="left" w:pos="7371"/>
        </w:tabs>
        <w:ind w:left="567"/>
        <w:jc w:val="both"/>
        <w:rPr>
          <w:rFonts w:ascii="Verdana" w:hAnsi="Verdana"/>
          <w:color w:val="000000" w:themeColor="text1"/>
        </w:rPr>
      </w:pPr>
    </w:p>
    <w:bookmarkEnd w:id="2"/>
    <w:p w14:paraId="43CBE64D" w14:textId="77777777" w:rsidR="00F73FA2" w:rsidRPr="00C35144" w:rsidRDefault="00F73FA2" w:rsidP="008C3BF4">
      <w:pPr>
        <w:tabs>
          <w:tab w:val="left" w:pos="720"/>
          <w:tab w:val="left" w:pos="1134"/>
          <w:tab w:val="left" w:pos="4253"/>
          <w:tab w:val="left" w:pos="4956"/>
          <w:tab w:val="left" w:pos="7371"/>
        </w:tabs>
        <w:ind w:left="567"/>
        <w:jc w:val="both"/>
        <w:rPr>
          <w:rFonts w:ascii="Verdana" w:hAnsi="Verdana"/>
          <w:color w:val="000000" w:themeColor="text1"/>
        </w:rPr>
      </w:pPr>
    </w:p>
    <w:p w14:paraId="7F21E6C6" w14:textId="77777777" w:rsidR="00F73FA2" w:rsidRPr="00C35144" w:rsidRDefault="00F73FA2" w:rsidP="008C3BF4">
      <w:pPr>
        <w:tabs>
          <w:tab w:val="left" w:pos="720"/>
          <w:tab w:val="left" w:pos="1134"/>
          <w:tab w:val="left" w:pos="4253"/>
          <w:tab w:val="left" w:pos="4956"/>
          <w:tab w:val="left" w:pos="7371"/>
        </w:tabs>
        <w:ind w:left="567"/>
        <w:jc w:val="both"/>
        <w:rPr>
          <w:rFonts w:ascii="Verdana" w:hAnsi="Verdana"/>
          <w:color w:val="000000" w:themeColor="text1"/>
        </w:rPr>
      </w:pPr>
    </w:p>
    <w:p w14:paraId="3E4A2158" w14:textId="77777777" w:rsidR="00F73FA2" w:rsidRPr="00C35144" w:rsidRDefault="00F73FA2" w:rsidP="008C3BF4">
      <w:pPr>
        <w:tabs>
          <w:tab w:val="left" w:pos="720"/>
          <w:tab w:val="left" w:pos="1134"/>
          <w:tab w:val="left" w:pos="4253"/>
          <w:tab w:val="left" w:pos="4956"/>
          <w:tab w:val="left" w:pos="7371"/>
        </w:tabs>
        <w:ind w:left="567"/>
        <w:jc w:val="both"/>
        <w:rPr>
          <w:rFonts w:ascii="Verdana" w:hAnsi="Verdana"/>
          <w:color w:val="000000" w:themeColor="text1"/>
        </w:rPr>
      </w:pPr>
    </w:p>
    <w:p w14:paraId="13261DC3" w14:textId="77777777" w:rsidR="00F73FA2" w:rsidRPr="00C35144" w:rsidRDefault="00F73FA2" w:rsidP="008C3BF4">
      <w:pPr>
        <w:tabs>
          <w:tab w:val="left" w:pos="720"/>
          <w:tab w:val="left" w:pos="1134"/>
          <w:tab w:val="left" w:pos="4253"/>
          <w:tab w:val="left" w:pos="4956"/>
          <w:tab w:val="left" w:pos="7371"/>
        </w:tabs>
        <w:ind w:left="567"/>
        <w:jc w:val="both"/>
        <w:rPr>
          <w:rFonts w:ascii="Verdana" w:hAnsi="Verdana"/>
          <w:color w:val="000000" w:themeColor="text1"/>
        </w:rPr>
      </w:pPr>
    </w:p>
    <w:p w14:paraId="07EFC070" w14:textId="77777777" w:rsidR="00F73FA2" w:rsidRPr="00C35144" w:rsidRDefault="00F73FA2" w:rsidP="008C3BF4">
      <w:pPr>
        <w:tabs>
          <w:tab w:val="left" w:pos="720"/>
          <w:tab w:val="left" w:pos="1134"/>
          <w:tab w:val="left" w:pos="4253"/>
          <w:tab w:val="left" w:pos="4956"/>
          <w:tab w:val="left" w:pos="7371"/>
        </w:tabs>
        <w:ind w:left="567"/>
        <w:jc w:val="both"/>
        <w:rPr>
          <w:rFonts w:ascii="Verdana" w:hAnsi="Verdana"/>
          <w:color w:val="000000" w:themeColor="text1"/>
        </w:rPr>
      </w:pPr>
    </w:p>
    <w:p w14:paraId="5034F10D" w14:textId="77777777" w:rsidR="00DF2401" w:rsidRPr="00C35144" w:rsidRDefault="00DF2401" w:rsidP="008C3BF4">
      <w:pPr>
        <w:tabs>
          <w:tab w:val="left" w:pos="720"/>
          <w:tab w:val="left" w:pos="1134"/>
          <w:tab w:val="left" w:pos="4253"/>
          <w:tab w:val="left" w:pos="4956"/>
          <w:tab w:val="left" w:pos="7371"/>
        </w:tabs>
        <w:ind w:left="567"/>
        <w:jc w:val="both"/>
        <w:rPr>
          <w:rFonts w:ascii="Verdana" w:hAnsi="Verdana"/>
          <w:color w:val="000000" w:themeColor="text1"/>
        </w:rPr>
      </w:pPr>
    </w:p>
    <w:p w14:paraId="0194BC17" w14:textId="77777777" w:rsidR="00DF2401" w:rsidRPr="00C35144" w:rsidRDefault="00DF2401" w:rsidP="008C3BF4">
      <w:pPr>
        <w:tabs>
          <w:tab w:val="left" w:pos="720"/>
          <w:tab w:val="left" w:pos="1134"/>
          <w:tab w:val="left" w:pos="4253"/>
          <w:tab w:val="left" w:pos="4956"/>
          <w:tab w:val="left" w:pos="7371"/>
        </w:tabs>
        <w:ind w:left="567"/>
        <w:jc w:val="both"/>
        <w:rPr>
          <w:rFonts w:ascii="Verdana" w:hAnsi="Verdana"/>
          <w:color w:val="000000" w:themeColor="text1"/>
        </w:rPr>
      </w:pPr>
    </w:p>
    <w:p w14:paraId="2438DFC8" w14:textId="77777777" w:rsidR="00DF2401" w:rsidRPr="00C35144" w:rsidRDefault="00DF2401" w:rsidP="008C3BF4">
      <w:pPr>
        <w:tabs>
          <w:tab w:val="left" w:pos="720"/>
          <w:tab w:val="left" w:pos="1134"/>
          <w:tab w:val="left" w:pos="4253"/>
          <w:tab w:val="left" w:pos="4956"/>
          <w:tab w:val="left" w:pos="7371"/>
        </w:tabs>
        <w:ind w:left="567"/>
        <w:jc w:val="both"/>
        <w:rPr>
          <w:rFonts w:ascii="Verdana" w:hAnsi="Verdana"/>
          <w:color w:val="000000" w:themeColor="text1"/>
        </w:rPr>
      </w:pPr>
    </w:p>
    <w:p w14:paraId="1F5006E9" w14:textId="77777777" w:rsidR="00DF2401" w:rsidRPr="00C35144" w:rsidRDefault="00DF2401" w:rsidP="008C3BF4">
      <w:pPr>
        <w:tabs>
          <w:tab w:val="left" w:pos="720"/>
          <w:tab w:val="left" w:pos="1134"/>
          <w:tab w:val="left" w:pos="4253"/>
          <w:tab w:val="left" w:pos="4956"/>
          <w:tab w:val="left" w:pos="7371"/>
        </w:tabs>
        <w:ind w:left="567"/>
        <w:jc w:val="both"/>
        <w:rPr>
          <w:rFonts w:ascii="Verdana" w:hAnsi="Verdana"/>
          <w:color w:val="000000" w:themeColor="text1"/>
        </w:rPr>
      </w:pPr>
    </w:p>
    <w:p w14:paraId="34A3C9F0" w14:textId="77777777" w:rsidR="00DF2401" w:rsidRPr="00C35144" w:rsidRDefault="00DF2401" w:rsidP="008C3BF4">
      <w:pPr>
        <w:tabs>
          <w:tab w:val="left" w:pos="720"/>
          <w:tab w:val="left" w:pos="1134"/>
          <w:tab w:val="left" w:pos="4253"/>
          <w:tab w:val="left" w:pos="4956"/>
          <w:tab w:val="left" w:pos="7371"/>
        </w:tabs>
        <w:ind w:left="567"/>
        <w:jc w:val="both"/>
        <w:rPr>
          <w:rFonts w:ascii="Verdana" w:hAnsi="Verdana"/>
          <w:color w:val="000000" w:themeColor="text1"/>
        </w:rPr>
      </w:pPr>
    </w:p>
    <w:p w14:paraId="4F65DD7E" w14:textId="77777777" w:rsidR="00F73FA2" w:rsidRPr="00C35144" w:rsidRDefault="00F73FA2" w:rsidP="008C3BF4">
      <w:pPr>
        <w:tabs>
          <w:tab w:val="left" w:pos="720"/>
          <w:tab w:val="left" w:pos="1134"/>
          <w:tab w:val="left" w:pos="4253"/>
          <w:tab w:val="left" w:pos="4956"/>
          <w:tab w:val="left" w:pos="7371"/>
        </w:tabs>
        <w:ind w:left="567"/>
        <w:jc w:val="both"/>
        <w:rPr>
          <w:rFonts w:ascii="Verdana" w:hAnsi="Verdana"/>
          <w:color w:val="000000" w:themeColor="text1"/>
        </w:rPr>
      </w:pPr>
    </w:p>
    <w:p w14:paraId="19F5682F" w14:textId="77777777" w:rsidR="00F73FA2" w:rsidRPr="00C35144" w:rsidRDefault="00F73FA2" w:rsidP="008C3BF4">
      <w:pPr>
        <w:tabs>
          <w:tab w:val="left" w:pos="720"/>
          <w:tab w:val="left" w:pos="1134"/>
          <w:tab w:val="left" w:pos="4253"/>
          <w:tab w:val="left" w:pos="4956"/>
          <w:tab w:val="left" w:pos="7371"/>
        </w:tabs>
        <w:ind w:left="567"/>
        <w:jc w:val="both"/>
        <w:rPr>
          <w:rFonts w:ascii="Verdana" w:hAnsi="Verdana"/>
          <w:color w:val="000000" w:themeColor="text1"/>
        </w:rPr>
      </w:pPr>
    </w:p>
    <w:p w14:paraId="0848F1C4" w14:textId="77777777" w:rsidR="00F73FA2" w:rsidRPr="00C35144" w:rsidRDefault="00F73FA2" w:rsidP="008C3BF4">
      <w:pPr>
        <w:tabs>
          <w:tab w:val="left" w:pos="720"/>
          <w:tab w:val="left" w:pos="1134"/>
          <w:tab w:val="left" w:pos="4253"/>
          <w:tab w:val="left" w:pos="4956"/>
          <w:tab w:val="left" w:pos="7371"/>
        </w:tabs>
        <w:ind w:left="567"/>
        <w:jc w:val="both"/>
        <w:rPr>
          <w:rFonts w:ascii="Verdana" w:hAnsi="Verdana"/>
          <w:color w:val="000000" w:themeColor="text1"/>
        </w:rPr>
      </w:pPr>
    </w:p>
    <w:p w14:paraId="64BA8BF2" w14:textId="77777777" w:rsidR="00F73FA2" w:rsidRPr="00C35144" w:rsidRDefault="00F73FA2" w:rsidP="008C3BF4">
      <w:pPr>
        <w:tabs>
          <w:tab w:val="left" w:pos="720"/>
          <w:tab w:val="left" w:pos="1134"/>
          <w:tab w:val="left" w:pos="4253"/>
          <w:tab w:val="left" w:pos="4956"/>
          <w:tab w:val="left" w:pos="7371"/>
        </w:tabs>
        <w:ind w:left="567"/>
        <w:jc w:val="both"/>
        <w:rPr>
          <w:rFonts w:ascii="Verdana" w:hAnsi="Verdana"/>
          <w:color w:val="000000" w:themeColor="text1"/>
        </w:rPr>
      </w:pPr>
    </w:p>
    <w:p w14:paraId="4EEEB589" w14:textId="77777777" w:rsidR="00F73FA2" w:rsidRPr="00C35144" w:rsidRDefault="00F73FA2" w:rsidP="008C3BF4">
      <w:pPr>
        <w:tabs>
          <w:tab w:val="left" w:pos="720"/>
          <w:tab w:val="left" w:pos="1134"/>
          <w:tab w:val="left" w:pos="4253"/>
          <w:tab w:val="left" w:pos="4956"/>
          <w:tab w:val="left" w:pos="7371"/>
        </w:tabs>
        <w:ind w:left="567"/>
        <w:jc w:val="both"/>
        <w:rPr>
          <w:rFonts w:ascii="Verdana" w:hAnsi="Verdana"/>
          <w:color w:val="000000" w:themeColor="text1"/>
        </w:rPr>
      </w:pPr>
    </w:p>
    <w:p w14:paraId="2E1BA54A" w14:textId="77777777" w:rsidR="00F73FA2" w:rsidRPr="00C35144" w:rsidRDefault="00F73FA2" w:rsidP="008C3BF4">
      <w:pPr>
        <w:tabs>
          <w:tab w:val="left" w:pos="720"/>
          <w:tab w:val="left" w:pos="1134"/>
          <w:tab w:val="left" w:pos="4253"/>
          <w:tab w:val="left" w:pos="4956"/>
          <w:tab w:val="left" w:pos="7371"/>
        </w:tabs>
        <w:ind w:left="567"/>
        <w:jc w:val="both"/>
        <w:rPr>
          <w:rFonts w:ascii="Verdana" w:hAnsi="Verdana"/>
          <w:color w:val="000000" w:themeColor="text1"/>
        </w:rPr>
      </w:pPr>
    </w:p>
    <w:p w14:paraId="356565E2" w14:textId="77777777" w:rsidR="00F73FA2" w:rsidRPr="00C35144" w:rsidRDefault="00F73FA2" w:rsidP="008C3BF4">
      <w:pPr>
        <w:tabs>
          <w:tab w:val="left" w:pos="720"/>
          <w:tab w:val="left" w:pos="1134"/>
          <w:tab w:val="left" w:pos="4253"/>
          <w:tab w:val="left" w:pos="4956"/>
          <w:tab w:val="left" w:pos="7371"/>
        </w:tabs>
        <w:ind w:left="567"/>
        <w:jc w:val="both"/>
        <w:rPr>
          <w:rFonts w:ascii="Verdana" w:hAnsi="Verdana"/>
          <w:color w:val="000000" w:themeColor="text1"/>
        </w:rPr>
      </w:pPr>
    </w:p>
    <w:p w14:paraId="7D34AFCD" w14:textId="77777777" w:rsidR="00F73FA2" w:rsidRPr="00C35144" w:rsidRDefault="00F73FA2" w:rsidP="00F73FA2">
      <w:pPr>
        <w:tabs>
          <w:tab w:val="left" w:pos="1134"/>
        </w:tabs>
        <w:ind w:left="284"/>
        <w:jc w:val="center"/>
        <w:rPr>
          <w:rFonts w:ascii="Verdana" w:hAnsi="Verdana"/>
          <w:b/>
          <w:color w:val="000000" w:themeColor="text1"/>
        </w:rPr>
      </w:pPr>
      <w:r w:rsidRPr="00C35144">
        <w:rPr>
          <w:rFonts w:ascii="Verdana" w:hAnsi="Verdana"/>
          <w:b/>
          <w:color w:val="000000" w:themeColor="text1"/>
        </w:rPr>
        <w:lastRenderedPageBreak/>
        <w:t>BELEDİYE MECLİSİ BAŞKANLIĞINA</w:t>
      </w:r>
    </w:p>
    <w:p w14:paraId="6949369E" w14:textId="77777777" w:rsidR="00F73FA2" w:rsidRPr="00C35144" w:rsidRDefault="00F73FA2" w:rsidP="00F73FA2">
      <w:pPr>
        <w:tabs>
          <w:tab w:val="left" w:pos="1134"/>
        </w:tabs>
        <w:ind w:left="284"/>
        <w:jc w:val="center"/>
        <w:rPr>
          <w:rFonts w:ascii="Verdana" w:hAnsi="Verdana"/>
          <w:b/>
          <w:color w:val="000000" w:themeColor="text1"/>
        </w:rPr>
      </w:pPr>
      <w:r w:rsidRPr="00C35144">
        <w:rPr>
          <w:rFonts w:ascii="Verdana" w:hAnsi="Verdana"/>
          <w:b/>
          <w:color w:val="000000" w:themeColor="text1"/>
        </w:rPr>
        <w:t>(Plan ve Bütçe Komisyonu Raporu)</w:t>
      </w:r>
    </w:p>
    <w:p w14:paraId="38C14203" w14:textId="77777777" w:rsidR="00F73FA2" w:rsidRPr="00C35144" w:rsidRDefault="00F73FA2" w:rsidP="00F73FA2">
      <w:pPr>
        <w:tabs>
          <w:tab w:val="left" w:pos="1134"/>
        </w:tabs>
        <w:ind w:left="284"/>
        <w:jc w:val="center"/>
        <w:rPr>
          <w:rFonts w:ascii="Verdana" w:hAnsi="Verdana"/>
          <w:b/>
          <w:color w:val="000000" w:themeColor="text1"/>
        </w:rPr>
      </w:pPr>
    </w:p>
    <w:p w14:paraId="690E352B" w14:textId="3F9793DF" w:rsidR="00F73FA2" w:rsidRPr="00C35144" w:rsidRDefault="00F73FA2" w:rsidP="00F73FA2">
      <w:pPr>
        <w:tabs>
          <w:tab w:val="left" w:pos="720"/>
          <w:tab w:val="left" w:pos="1134"/>
          <w:tab w:val="left" w:pos="3544"/>
          <w:tab w:val="left" w:pos="4956"/>
          <w:tab w:val="left" w:pos="7371"/>
        </w:tabs>
        <w:ind w:left="567"/>
        <w:jc w:val="both"/>
        <w:rPr>
          <w:rFonts w:ascii="Verdana" w:hAnsi="Verdana" w:cs="TimesNewRomanPSMT"/>
          <w:color w:val="000000" w:themeColor="text1"/>
        </w:rPr>
      </w:pPr>
      <w:r w:rsidRPr="00C35144">
        <w:rPr>
          <w:rFonts w:ascii="Verdana" w:hAnsi="Verdana"/>
          <w:color w:val="000000" w:themeColor="text1"/>
        </w:rPr>
        <w:tab/>
      </w:r>
      <w:r w:rsidRPr="00C35144">
        <w:rPr>
          <w:rFonts w:ascii="Verdana" w:hAnsi="Verdana"/>
          <w:color w:val="000000" w:themeColor="text1"/>
        </w:rPr>
        <w:tab/>
      </w:r>
      <w:r w:rsidRPr="00C35144">
        <w:rPr>
          <w:rFonts w:ascii="Verdana" w:hAnsi="Verdana" w:cs="TimesNewRomanPSMT"/>
          <w:color w:val="000000" w:themeColor="text1"/>
        </w:rPr>
        <w:t xml:space="preserve">02.05.2025 tarihli Meclis birleşiminde Komisyonumuza havale edilen; Veteriner İşleri Müdürlüğünün 17.04.2025 tarihli ve 134773 sayılı, Sokak hayvanları bakım, tedavi ve rehabilitasyon merkezinde sahiplendirilen sokak köpeklerinde kullanılan pasaport ve çip ücretinin belirlenerek gelir tarifesine eklenmesi talebi hakkındaki yazısı </w:t>
      </w:r>
      <w:r w:rsidRPr="00C35144">
        <w:rPr>
          <w:rFonts w:ascii="Verdana" w:hAnsi="Verdana"/>
          <w:color w:val="000000" w:themeColor="text1"/>
        </w:rPr>
        <w:t>komisyonumuzca incelenmiş olup;</w:t>
      </w:r>
    </w:p>
    <w:p w14:paraId="611AA8C8" w14:textId="77777777" w:rsidR="00F73FA2" w:rsidRPr="00C35144" w:rsidRDefault="00F73FA2" w:rsidP="00F73FA2">
      <w:pPr>
        <w:tabs>
          <w:tab w:val="left" w:pos="426"/>
          <w:tab w:val="left" w:pos="720"/>
          <w:tab w:val="left" w:pos="3060"/>
          <w:tab w:val="left" w:pos="6120"/>
        </w:tabs>
        <w:spacing w:line="120" w:lineRule="auto"/>
        <w:ind w:right="23"/>
        <w:jc w:val="both"/>
        <w:rPr>
          <w:rFonts w:ascii="Verdana" w:hAnsi="Verdana"/>
          <w:color w:val="000000" w:themeColor="text1"/>
        </w:rPr>
      </w:pPr>
    </w:p>
    <w:p w14:paraId="56C9EBA7" w14:textId="77777777" w:rsidR="00F73FA2" w:rsidRPr="00C35144" w:rsidRDefault="00F73FA2" w:rsidP="00F73FA2">
      <w:pPr>
        <w:tabs>
          <w:tab w:val="left" w:pos="720"/>
          <w:tab w:val="left" w:pos="1134"/>
          <w:tab w:val="left" w:pos="3544"/>
          <w:tab w:val="left" w:pos="4956"/>
          <w:tab w:val="left" w:pos="7371"/>
        </w:tabs>
        <w:ind w:left="567"/>
        <w:jc w:val="both"/>
        <w:rPr>
          <w:rFonts w:ascii="Verdana" w:hAnsi="Verdana" w:cs="TimesNewRomanPSMT"/>
          <w:color w:val="000000" w:themeColor="text1"/>
        </w:rPr>
      </w:pPr>
      <w:r w:rsidRPr="00C35144">
        <w:rPr>
          <w:rFonts w:ascii="Verdana" w:hAnsi="Verdana"/>
          <w:color w:val="000000" w:themeColor="text1"/>
        </w:rPr>
        <w:tab/>
      </w:r>
      <w:r w:rsidRPr="00C35144">
        <w:rPr>
          <w:rFonts w:ascii="Verdana" w:hAnsi="Verdana"/>
          <w:color w:val="000000" w:themeColor="text1"/>
        </w:rPr>
        <w:tab/>
      </w:r>
      <w:r w:rsidRPr="00C35144">
        <w:rPr>
          <w:rFonts w:ascii="Verdana" w:hAnsi="Verdana" w:cs="TimesNewRomanPSMT"/>
          <w:color w:val="000000" w:themeColor="text1"/>
        </w:rPr>
        <w:t>Yapılan incelemeler neticesinde;</w:t>
      </w:r>
    </w:p>
    <w:p w14:paraId="2FA8B399" w14:textId="77777777" w:rsidR="00AB18F5" w:rsidRPr="00C35144" w:rsidRDefault="00AB18F5" w:rsidP="00F73FA2">
      <w:pPr>
        <w:tabs>
          <w:tab w:val="left" w:pos="720"/>
          <w:tab w:val="left" w:pos="1134"/>
          <w:tab w:val="left" w:pos="3544"/>
          <w:tab w:val="left" w:pos="4956"/>
          <w:tab w:val="left" w:pos="7371"/>
        </w:tabs>
        <w:ind w:left="567"/>
        <w:jc w:val="both"/>
        <w:rPr>
          <w:rFonts w:ascii="Verdana" w:hAnsi="Verdana" w:cs="TimesNewRomanPSMT"/>
          <w:color w:val="000000" w:themeColor="text1"/>
        </w:rPr>
      </w:pPr>
    </w:p>
    <w:p w14:paraId="6B6EAB3E" w14:textId="0FD0D87D" w:rsidR="00DF2401" w:rsidRPr="00C35144" w:rsidRDefault="00566D72" w:rsidP="00566D72">
      <w:pPr>
        <w:tabs>
          <w:tab w:val="left" w:pos="720"/>
          <w:tab w:val="left" w:pos="1134"/>
          <w:tab w:val="left" w:pos="3544"/>
          <w:tab w:val="left" w:pos="4956"/>
          <w:tab w:val="left" w:pos="7371"/>
        </w:tabs>
        <w:ind w:left="567"/>
        <w:jc w:val="both"/>
        <w:rPr>
          <w:rFonts w:ascii="Verdana" w:hAnsi="Verdana" w:cs="TimesNewRomanPSMT"/>
          <w:color w:val="000000" w:themeColor="text1"/>
        </w:rPr>
      </w:pPr>
      <w:r w:rsidRPr="00C35144">
        <w:rPr>
          <w:rFonts w:ascii="Verdana" w:hAnsi="Verdana" w:cs="TimesNewRomanPSMT"/>
          <w:color w:val="000000" w:themeColor="text1"/>
        </w:rPr>
        <w:tab/>
      </w:r>
      <w:r w:rsidRPr="00C35144">
        <w:rPr>
          <w:rFonts w:ascii="Verdana" w:hAnsi="Verdana" w:cs="TimesNewRomanPSMT"/>
          <w:color w:val="000000" w:themeColor="text1"/>
        </w:rPr>
        <w:tab/>
      </w:r>
      <w:r w:rsidR="003E33B1" w:rsidRPr="00C35144">
        <w:rPr>
          <w:rFonts w:ascii="Verdana" w:hAnsi="Verdana" w:cs="TimesNewRomanPSMT"/>
          <w:color w:val="000000" w:themeColor="text1"/>
        </w:rPr>
        <w:t xml:space="preserve">Belediyemiz 2025 Mali Yılı Gelir tarifesine; </w:t>
      </w:r>
      <w:r w:rsidRPr="00C35144">
        <w:rPr>
          <w:rFonts w:ascii="Verdana" w:hAnsi="Verdana" w:cs="TimesNewRomanPSMT"/>
          <w:color w:val="000000" w:themeColor="text1"/>
        </w:rPr>
        <w:t>Sokak hayvanları bakım, tedavi ve rehabilitasyon merkezinde</w:t>
      </w:r>
      <w:r w:rsidR="00F353BC" w:rsidRPr="00C35144">
        <w:rPr>
          <w:rFonts w:ascii="Verdana" w:hAnsi="Verdana" w:cs="TimesNewRomanPSMT"/>
          <w:color w:val="000000" w:themeColor="text1"/>
        </w:rPr>
        <w:t>n</w:t>
      </w:r>
      <w:r w:rsidRPr="00C35144">
        <w:rPr>
          <w:rFonts w:ascii="Verdana" w:hAnsi="Verdana" w:cs="TimesNewRomanPSMT"/>
          <w:color w:val="000000" w:themeColor="text1"/>
        </w:rPr>
        <w:t xml:space="preserve"> sahiplendirilen sokak köpeklerinde kullanılan pasaport ve çip ücretinin </w:t>
      </w:r>
      <w:r w:rsidR="00DF2401" w:rsidRPr="00C35144">
        <w:rPr>
          <w:rFonts w:ascii="Verdana" w:hAnsi="Verdana" w:cs="TimesNewRomanPSMT"/>
          <w:color w:val="000000" w:themeColor="text1"/>
        </w:rPr>
        <w:t>500,00.-</w:t>
      </w:r>
      <w:r w:rsidRPr="00C35144">
        <w:rPr>
          <w:rFonts w:ascii="Verdana" w:hAnsi="Verdana" w:cs="TimesNewRomanPSMT"/>
          <w:color w:val="000000" w:themeColor="text1"/>
        </w:rPr>
        <w:t xml:space="preserve">TL olarak </w:t>
      </w:r>
      <w:r w:rsidR="00F353BC" w:rsidRPr="00C35144">
        <w:rPr>
          <w:rFonts w:ascii="Verdana" w:hAnsi="Verdana" w:cs="TimesNewRomanPSMT"/>
          <w:color w:val="000000" w:themeColor="text1"/>
        </w:rPr>
        <w:t>belirlen</w:t>
      </w:r>
      <w:r w:rsidR="00DF2401" w:rsidRPr="00C35144">
        <w:rPr>
          <w:rFonts w:ascii="Verdana" w:hAnsi="Verdana" w:cs="TimesNewRomanPSMT"/>
          <w:color w:val="000000" w:themeColor="text1"/>
        </w:rPr>
        <w:t xml:space="preserve">mesine ve Belediyemiz 2025 Mali Yılı Gelir Tarifesinin 54’üncü sayfası “ET TAŞIMA ÜCRETİ” maddesinin üstüne “VETERİNER HİZMETLERİ ÜCRETLERİ” maddesi eklenerek; </w:t>
      </w:r>
    </w:p>
    <w:p w14:paraId="5CDC43EE" w14:textId="77777777" w:rsidR="00DF2401" w:rsidRPr="00C35144" w:rsidRDefault="00DF2401" w:rsidP="00566D72">
      <w:pPr>
        <w:tabs>
          <w:tab w:val="left" w:pos="720"/>
          <w:tab w:val="left" w:pos="1134"/>
          <w:tab w:val="left" w:pos="3544"/>
          <w:tab w:val="left" w:pos="4956"/>
          <w:tab w:val="left" w:pos="7371"/>
        </w:tabs>
        <w:ind w:left="567"/>
        <w:jc w:val="both"/>
        <w:rPr>
          <w:rFonts w:ascii="Verdana" w:hAnsi="Verdana" w:cs="TimesNewRomanPSMT"/>
          <w:color w:val="000000" w:themeColor="text1"/>
        </w:rPr>
      </w:pPr>
    </w:p>
    <w:p w14:paraId="69A35F07" w14:textId="277EE076" w:rsidR="00DF2401" w:rsidRPr="00C35144" w:rsidRDefault="00DF2401" w:rsidP="00566D72">
      <w:pPr>
        <w:tabs>
          <w:tab w:val="left" w:pos="720"/>
          <w:tab w:val="left" w:pos="1134"/>
          <w:tab w:val="left" w:pos="3544"/>
          <w:tab w:val="left" w:pos="4956"/>
          <w:tab w:val="left" w:pos="7371"/>
        </w:tabs>
        <w:ind w:left="567"/>
        <w:jc w:val="both"/>
        <w:rPr>
          <w:rFonts w:ascii="Verdana" w:hAnsi="Verdana" w:cs="TimesNewRomanPSMT"/>
          <w:color w:val="000000" w:themeColor="text1"/>
        </w:rPr>
      </w:pPr>
      <w:r w:rsidRPr="00C35144">
        <w:rPr>
          <w:rFonts w:ascii="Verdana" w:hAnsi="Verdana" w:cs="TimesNewRomanPSMT"/>
          <w:color w:val="000000" w:themeColor="text1"/>
        </w:rPr>
        <w:t>VETERİNER HİZMETLERİ ÜCRETLERİ</w:t>
      </w:r>
    </w:p>
    <w:p w14:paraId="6D2BC5FA" w14:textId="77777777" w:rsidR="00DF2401" w:rsidRPr="00C35144" w:rsidRDefault="00DF2401" w:rsidP="00566D72">
      <w:pPr>
        <w:tabs>
          <w:tab w:val="left" w:pos="720"/>
          <w:tab w:val="left" w:pos="1134"/>
          <w:tab w:val="left" w:pos="3544"/>
          <w:tab w:val="left" w:pos="4956"/>
          <w:tab w:val="left" w:pos="7371"/>
        </w:tabs>
        <w:ind w:left="567"/>
        <w:jc w:val="both"/>
        <w:rPr>
          <w:rFonts w:ascii="Verdana" w:hAnsi="Verdana" w:cs="TimesNewRomanPSMT"/>
          <w:color w:val="000000" w:themeColor="text1"/>
        </w:rPr>
      </w:pPr>
      <w:r w:rsidRPr="00C35144">
        <w:rPr>
          <w:rFonts w:ascii="Verdana" w:hAnsi="Verdana" w:cs="TimesNewRomanPSMT"/>
          <w:color w:val="000000" w:themeColor="text1"/>
        </w:rPr>
        <w:t>2464 Sayılı Kanun’un 97. maddesi gereğince;</w:t>
      </w:r>
    </w:p>
    <w:p w14:paraId="2DED0B2A" w14:textId="77777777" w:rsidR="00DF2401" w:rsidRPr="00C35144" w:rsidRDefault="00DF2401" w:rsidP="00DF2401">
      <w:pPr>
        <w:tabs>
          <w:tab w:val="left" w:pos="720"/>
          <w:tab w:val="left" w:pos="993"/>
          <w:tab w:val="left" w:pos="3544"/>
          <w:tab w:val="left" w:pos="4956"/>
          <w:tab w:val="left" w:pos="7371"/>
        </w:tabs>
        <w:ind w:left="567"/>
        <w:jc w:val="both"/>
        <w:rPr>
          <w:rFonts w:ascii="Verdana" w:hAnsi="Verdana" w:cs="TimesNewRomanPSMT"/>
          <w:color w:val="000000" w:themeColor="text1"/>
          <w:sz w:val="22"/>
          <w:szCs w:val="22"/>
        </w:rPr>
      </w:pPr>
      <w:r w:rsidRPr="00C35144">
        <w:rPr>
          <w:rFonts w:ascii="Verdana" w:hAnsi="Verdana" w:cs="TimesNewRomanPSMT"/>
          <w:color w:val="000000" w:themeColor="text1"/>
        </w:rPr>
        <w:t>a.</w:t>
      </w:r>
      <w:r w:rsidRPr="00C35144">
        <w:rPr>
          <w:rFonts w:ascii="Verdana" w:hAnsi="Verdana" w:cs="TimesNewRomanPSMT"/>
          <w:color w:val="000000" w:themeColor="text1"/>
        </w:rPr>
        <w:tab/>
      </w:r>
      <w:r w:rsidRPr="00C35144">
        <w:rPr>
          <w:rFonts w:ascii="Verdana" w:hAnsi="Verdana" w:cs="TimesNewRomanPSMT"/>
          <w:color w:val="000000" w:themeColor="text1"/>
          <w:sz w:val="22"/>
          <w:szCs w:val="22"/>
        </w:rPr>
        <w:t xml:space="preserve">Sahiplendirilen Sokak Köpeklerinde Kullanılan Pasaport ve Çip </w:t>
      </w:r>
      <w:proofErr w:type="gramStart"/>
      <w:r w:rsidRPr="00C35144">
        <w:rPr>
          <w:rFonts w:ascii="Verdana" w:hAnsi="Verdana" w:cs="TimesNewRomanPSMT"/>
          <w:color w:val="000000" w:themeColor="text1"/>
          <w:sz w:val="22"/>
          <w:szCs w:val="22"/>
        </w:rPr>
        <w:t>Ücreti :</w:t>
      </w:r>
      <w:proofErr w:type="gramEnd"/>
      <w:r w:rsidRPr="00C35144">
        <w:rPr>
          <w:rFonts w:ascii="Verdana" w:hAnsi="Verdana" w:cs="TimesNewRomanPSMT"/>
          <w:color w:val="000000" w:themeColor="text1"/>
          <w:sz w:val="22"/>
          <w:szCs w:val="22"/>
        </w:rPr>
        <w:t xml:space="preserve"> 500,00</w:t>
      </w:r>
    </w:p>
    <w:p w14:paraId="779C624C" w14:textId="516A67E5" w:rsidR="00DF2401" w:rsidRPr="00C35144" w:rsidRDefault="00DF2401" w:rsidP="00DF2401">
      <w:pPr>
        <w:tabs>
          <w:tab w:val="left" w:pos="720"/>
          <w:tab w:val="left" w:pos="993"/>
          <w:tab w:val="left" w:pos="3544"/>
          <w:tab w:val="left" w:pos="4956"/>
          <w:tab w:val="left" w:pos="7371"/>
        </w:tabs>
        <w:ind w:left="567"/>
        <w:jc w:val="both"/>
        <w:rPr>
          <w:rFonts w:ascii="Verdana" w:hAnsi="Verdana" w:cs="TimesNewRomanPSMT"/>
          <w:color w:val="000000" w:themeColor="text1"/>
          <w:sz w:val="22"/>
          <w:szCs w:val="22"/>
        </w:rPr>
      </w:pPr>
      <w:r w:rsidRPr="00C35144">
        <w:rPr>
          <w:rFonts w:ascii="Verdana" w:hAnsi="Verdana" w:cs="TimesNewRomanPSMT"/>
          <w:color w:val="000000" w:themeColor="text1"/>
          <w:sz w:val="22"/>
          <w:szCs w:val="22"/>
        </w:rPr>
        <w:t>b.</w:t>
      </w:r>
      <w:r w:rsidRPr="00C35144">
        <w:rPr>
          <w:rFonts w:ascii="Verdana" w:hAnsi="Verdana" w:cs="TimesNewRomanPSMT"/>
          <w:color w:val="000000" w:themeColor="text1"/>
          <w:sz w:val="22"/>
          <w:szCs w:val="22"/>
        </w:rPr>
        <w:tab/>
      </w:r>
      <w:r w:rsidR="00D34F60" w:rsidRPr="00C35144">
        <w:rPr>
          <w:rFonts w:ascii="Verdana" w:hAnsi="Verdana" w:cs="TimesNewRomanPSMT"/>
          <w:color w:val="000000" w:themeColor="text1"/>
          <w:sz w:val="22"/>
          <w:szCs w:val="22"/>
        </w:rPr>
        <w:t>Ücretler KDV dahil olarak belirlenmiştir.</w:t>
      </w:r>
    </w:p>
    <w:p w14:paraId="4FF49965" w14:textId="5EE5C92C" w:rsidR="00D34F60" w:rsidRPr="00C35144" w:rsidRDefault="00D34F60" w:rsidP="00DF2401">
      <w:pPr>
        <w:tabs>
          <w:tab w:val="left" w:pos="720"/>
          <w:tab w:val="left" w:pos="993"/>
          <w:tab w:val="left" w:pos="3544"/>
          <w:tab w:val="left" w:pos="4956"/>
          <w:tab w:val="left" w:pos="7371"/>
        </w:tabs>
        <w:ind w:left="567"/>
        <w:jc w:val="both"/>
        <w:rPr>
          <w:rFonts w:ascii="Verdana" w:hAnsi="Verdana" w:cs="TimesNewRomanPSMT"/>
          <w:color w:val="000000" w:themeColor="text1"/>
          <w:sz w:val="22"/>
          <w:szCs w:val="22"/>
        </w:rPr>
      </w:pPr>
      <w:r w:rsidRPr="00C35144">
        <w:rPr>
          <w:rFonts w:ascii="Verdana" w:hAnsi="Verdana" w:cs="TimesNewRomanPSMT"/>
          <w:color w:val="000000" w:themeColor="text1"/>
          <w:sz w:val="22"/>
          <w:szCs w:val="22"/>
        </w:rPr>
        <w:t>c.</w:t>
      </w:r>
      <w:r w:rsidRPr="00C35144">
        <w:rPr>
          <w:rFonts w:ascii="Verdana" w:hAnsi="Verdana" w:cs="TimesNewRomanPSMT"/>
          <w:color w:val="000000" w:themeColor="text1"/>
          <w:sz w:val="22"/>
          <w:szCs w:val="22"/>
        </w:rPr>
        <w:tab/>
        <w:t>Tahakkuk ve Tahsilatların takibinden Veteriner İşleri Müdürlüğü sorumludur.</w:t>
      </w:r>
    </w:p>
    <w:p w14:paraId="0CB75A57" w14:textId="77777777" w:rsidR="00D34F60" w:rsidRPr="00C35144" w:rsidRDefault="00D34F60" w:rsidP="00D34F60">
      <w:pPr>
        <w:pStyle w:val="ListeParagraf"/>
        <w:tabs>
          <w:tab w:val="left" w:pos="720"/>
          <w:tab w:val="left" w:pos="1134"/>
          <w:tab w:val="left" w:pos="3544"/>
          <w:tab w:val="left" w:pos="4956"/>
          <w:tab w:val="left" w:pos="7371"/>
        </w:tabs>
        <w:ind w:left="987"/>
        <w:jc w:val="both"/>
        <w:rPr>
          <w:rFonts w:ascii="Verdana" w:hAnsi="Verdana" w:cs="TimesNewRomanPSMT"/>
          <w:color w:val="000000" w:themeColor="text1"/>
        </w:rPr>
      </w:pPr>
    </w:p>
    <w:p w14:paraId="6C8C247A" w14:textId="70313F41" w:rsidR="00566D72" w:rsidRPr="00E92B18" w:rsidRDefault="00D34F60" w:rsidP="00D34F60">
      <w:pPr>
        <w:pStyle w:val="ListeParagraf"/>
        <w:tabs>
          <w:tab w:val="left" w:pos="720"/>
          <w:tab w:val="left" w:pos="1134"/>
          <w:tab w:val="left" w:pos="3544"/>
          <w:tab w:val="left" w:pos="4956"/>
          <w:tab w:val="left" w:pos="7371"/>
        </w:tabs>
        <w:ind w:left="987"/>
        <w:jc w:val="both"/>
        <w:rPr>
          <w:rFonts w:ascii="Verdana" w:hAnsi="Verdana" w:cs="TimesNewRomanPSMT"/>
        </w:rPr>
      </w:pPr>
      <w:proofErr w:type="gramStart"/>
      <w:r w:rsidRPr="00C35144">
        <w:rPr>
          <w:rFonts w:ascii="Verdana" w:hAnsi="Verdana" w:cs="TimesNewRomanPSMT"/>
          <w:color w:val="000000" w:themeColor="text1"/>
        </w:rPr>
        <w:t>şeklinde</w:t>
      </w:r>
      <w:proofErr w:type="gramEnd"/>
      <w:r w:rsidRPr="00C35144">
        <w:rPr>
          <w:rFonts w:ascii="Verdana" w:hAnsi="Verdana" w:cs="TimesNewRomanPSMT"/>
          <w:color w:val="000000" w:themeColor="text1"/>
        </w:rPr>
        <w:t xml:space="preserve"> uygulanm</w:t>
      </w:r>
      <w:r w:rsidRPr="00E92B18">
        <w:rPr>
          <w:rFonts w:ascii="Verdana" w:hAnsi="Verdana" w:cs="TimesNewRomanPSMT"/>
        </w:rPr>
        <w:t>asına</w:t>
      </w:r>
      <w:r w:rsidR="00566D72" w:rsidRPr="00E92B18">
        <w:rPr>
          <w:rFonts w:ascii="Verdana" w:hAnsi="Verdana" w:cs="TimesNewRomanPSMT"/>
        </w:rPr>
        <w:t xml:space="preserve"> komisyonumuzca oybirliği ile karar verilmiş olup,</w:t>
      </w:r>
    </w:p>
    <w:p w14:paraId="57604EE2" w14:textId="77777777" w:rsidR="00566D72" w:rsidRPr="00E92B18" w:rsidRDefault="00566D72" w:rsidP="00566D72">
      <w:pPr>
        <w:tabs>
          <w:tab w:val="left" w:pos="720"/>
          <w:tab w:val="left" w:pos="1134"/>
          <w:tab w:val="left" w:pos="3544"/>
          <w:tab w:val="left" w:pos="4956"/>
          <w:tab w:val="left" w:pos="7371"/>
        </w:tabs>
        <w:ind w:left="567"/>
        <w:jc w:val="both"/>
        <w:rPr>
          <w:rFonts w:ascii="Verdana" w:hAnsi="Verdana" w:cs="TimesNewRomanPSMT"/>
        </w:rPr>
      </w:pPr>
    </w:p>
    <w:p w14:paraId="777C5A27" w14:textId="4151A355" w:rsidR="00F73FA2" w:rsidRPr="00E92B18" w:rsidRDefault="00566D72" w:rsidP="00F941C7">
      <w:pPr>
        <w:tabs>
          <w:tab w:val="left" w:pos="1134"/>
          <w:tab w:val="left" w:pos="3544"/>
          <w:tab w:val="left" w:pos="4956"/>
          <w:tab w:val="left" w:pos="7371"/>
        </w:tabs>
        <w:ind w:left="567"/>
        <w:jc w:val="both"/>
        <w:rPr>
          <w:rFonts w:ascii="Verdana" w:hAnsi="Verdana" w:cs="TimesNewRomanPSMT"/>
        </w:rPr>
      </w:pPr>
      <w:r w:rsidRPr="00E92B18">
        <w:rPr>
          <w:rFonts w:ascii="Verdana" w:hAnsi="Verdana" w:cs="TimesNewRomanPSMT"/>
        </w:rPr>
        <w:tab/>
        <w:t xml:space="preserve">Komisyon raporumuzun Meclisçe görüşülerek karara bağlanmasını arz ederiz. </w:t>
      </w:r>
      <w:r w:rsidR="00D34F60" w:rsidRPr="00E92B18">
        <w:rPr>
          <w:rFonts w:ascii="Verdana" w:hAnsi="Verdana" w:cs="TimesNewRomanPSMT"/>
        </w:rPr>
        <w:t>06</w:t>
      </w:r>
      <w:r w:rsidR="00F73FA2" w:rsidRPr="00E92B18">
        <w:rPr>
          <w:rFonts w:ascii="Verdana" w:hAnsi="Verdana"/>
        </w:rPr>
        <w:t xml:space="preserve">.05.2025 </w:t>
      </w:r>
    </w:p>
    <w:p w14:paraId="789B7204" w14:textId="77777777" w:rsidR="00F73FA2" w:rsidRPr="00E92B18" w:rsidRDefault="00F73FA2" w:rsidP="00F73FA2">
      <w:pPr>
        <w:tabs>
          <w:tab w:val="left" w:pos="720"/>
          <w:tab w:val="left" w:pos="1134"/>
          <w:tab w:val="left" w:pos="3544"/>
          <w:tab w:val="left" w:pos="4956"/>
          <w:tab w:val="left" w:pos="7371"/>
        </w:tabs>
        <w:ind w:left="567"/>
        <w:jc w:val="both"/>
        <w:rPr>
          <w:rFonts w:ascii="Verdana" w:hAnsi="Verdana"/>
        </w:rPr>
      </w:pPr>
    </w:p>
    <w:p w14:paraId="7E71FA5C" w14:textId="77777777" w:rsidR="00F73FA2" w:rsidRPr="00E92B18" w:rsidRDefault="00F73FA2" w:rsidP="00F73FA2">
      <w:pPr>
        <w:tabs>
          <w:tab w:val="left" w:pos="720"/>
          <w:tab w:val="left" w:pos="1134"/>
          <w:tab w:val="left" w:pos="3544"/>
          <w:tab w:val="left" w:pos="4956"/>
          <w:tab w:val="left" w:pos="7371"/>
        </w:tabs>
        <w:ind w:left="567"/>
        <w:jc w:val="both"/>
        <w:rPr>
          <w:rFonts w:ascii="Verdana" w:hAnsi="Verdana"/>
        </w:rPr>
      </w:pPr>
    </w:p>
    <w:p w14:paraId="759EA5D0" w14:textId="77777777" w:rsidR="00F73FA2" w:rsidRPr="00E92B18" w:rsidRDefault="00F73FA2" w:rsidP="00F73FA2">
      <w:pPr>
        <w:tabs>
          <w:tab w:val="left" w:pos="720"/>
          <w:tab w:val="left" w:pos="1134"/>
          <w:tab w:val="left" w:pos="3544"/>
          <w:tab w:val="left" w:pos="4956"/>
          <w:tab w:val="left" w:pos="7371"/>
        </w:tabs>
        <w:ind w:left="567"/>
        <w:jc w:val="both"/>
        <w:rPr>
          <w:rFonts w:ascii="Verdana" w:hAnsi="Verdana"/>
        </w:rPr>
      </w:pPr>
    </w:p>
    <w:p w14:paraId="624C0948" w14:textId="77777777" w:rsidR="00F73FA2" w:rsidRPr="00E92B18" w:rsidRDefault="00F73FA2" w:rsidP="00F73FA2">
      <w:pPr>
        <w:tabs>
          <w:tab w:val="left" w:pos="720"/>
          <w:tab w:val="left" w:pos="1134"/>
          <w:tab w:val="left" w:pos="4253"/>
          <w:tab w:val="left" w:pos="4956"/>
          <w:tab w:val="left" w:pos="7371"/>
        </w:tabs>
        <w:ind w:left="567"/>
        <w:jc w:val="both"/>
        <w:rPr>
          <w:rFonts w:ascii="Verdana" w:hAnsi="Verdana"/>
        </w:rPr>
      </w:pPr>
    </w:p>
    <w:p w14:paraId="1A0CFE94" w14:textId="77777777" w:rsidR="00F73FA2" w:rsidRPr="00E92B18" w:rsidRDefault="00F73FA2" w:rsidP="00F73FA2">
      <w:pPr>
        <w:tabs>
          <w:tab w:val="left" w:pos="720"/>
          <w:tab w:val="left" w:pos="1134"/>
          <w:tab w:val="left" w:pos="4253"/>
          <w:tab w:val="left" w:pos="4956"/>
          <w:tab w:val="left" w:pos="7371"/>
        </w:tabs>
        <w:ind w:left="567"/>
        <w:jc w:val="both"/>
        <w:rPr>
          <w:rFonts w:ascii="Verdana" w:hAnsi="Verdana"/>
        </w:rPr>
      </w:pPr>
      <w:r w:rsidRPr="00E92B18">
        <w:rPr>
          <w:rFonts w:ascii="Verdana" w:hAnsi="Verdana"/>
        </w:rPr>
        <w:t>Nuri TURPCU</w:t>
      </w:r>
      <w:r w:rsidRPr="00E92B18">
        <w:rPr>
          <w:rFonts w:ascii="Verdana" w:hAnsi="Verdana"/>
        </w:rPr>
        <w:tab/>
        <w:t>Şadan ÇELİKDAL</w:t>
      </w:r>
      <w:r w:rsidRPr="00E92B18">
        <w:rPr>
          <w:rFonts w:ascii="Verdana" w:hAnsi="Verdana"/>
        </w:rPr>
        <w:tab/>
        <w:t>Erol KALYONCU</w:t>
      </w:r>
    </w:p>
    <w:p w14:paraId="7F8F2B0F" w14:textId="77777777" w:rsidR="00F73FA2" w:rsidRPr="00E92B18" w:rsidRDefault="00F73FA2" w:rsidP="00F73FA2">
      <w:pPr>
        <w:tabs>
          <w:tab w:val="left" w:pos="720"/>
          <w:tab w:val="left" w:pos="1134"/>
          <w:tab w:val="left" w:pos="4253"/>
          <w:tab w:val="left" w:pos="4956"/>
          <w:tab w:val="left" w:pos="7371"/>
        </w:tabs>
        <w:ind w:left="567"/>
        <w:jc w:val="both"/>
        <w:rPr>
          <w:rFonts w:ascii="Verdana" w:hAnsi="Verdana"/>
        </w:rPr>
      </w:pPr>
      <w:r w:rsidRPr="00E92B18">
        <w:rPr>
          <w:rFonts w:ascii="Verdana" w:hAnsi="Verdana"/>
        </w:rPr>
        <w:t xml:space="preserve">Komisyon </w:t>
      </w:r>
      <w:proofErr w:type="gramStart"/>
      <w:r w:rsidRPr="00E92B18">
        <w:rPr>
          <w:rFonts w:ascii="Verdana" w:hAnsi="Verdana"/>
        </w:rPr>
        <w:t>Başkanı</w:t>
      </w:r>
      <w:r w:rsidRPr="00E92B18">
        <w:rPr>
          <w:rFonts w:ascii="Verdana" w:hAnsi="Verdana"/>
        </w:rPr>
        <w:tab/>
      </w:r>
      <w:proofErr w:type="spellStart"/>
      <w:r w:rsidRPr="00E92B18">
        <w:rPr>
          <w:rFonts w:ascii="Verdana" w:hAnsi="Verdana"/>
        </w:rPr>
        <w:t>Kom.Bşk.Vekili</w:t>
      </w:r>
      <w:proofErr w:type="spellEnd"/>
      <w:proofErr w:type="gramEnd"/>
      <w:r w:rsidRPr="00E92B18">
        <w:rPr>
          <w:rFonts w:ascii="Verdana" w:hAnsi="Verdana"/>
        </w:rPr>
        <w:tab/>
        <w:t>Raportör</w:t>
      </w:r>
    </w:p>
    <w:p w14:paraId="3273E09A" w14:textId="77777777" w:rsidR="00F73FA2" w:rsidRPr="00E92B18" w:rsidRDefault="00F73FA2" w:rsidP="00F73FA2">
      <w:pPr>
        <w:tabs>
          <w:tab w:val="left" w:pos="720"/>
          <w:tab w:val="left" w:pos="1134"/>
          <w:tab w:val="left" w:pos="4253"/>
          <w:tab w:val="left" w:pos="4956"/>
          <w:tab w:val="left" w:pos="7371"/>
        </w:tabs>
        <w:ind w:left="567"/>
        <w:jc w:val="both"/>
        <w:rPr>
          <w:rFonts w:ascii="Verdana" w:hAnsi="Verdana"/>
        </w:rPr>
      </w:pPr>
    </w:p>
    <w:p w14:paraId="227C3B0E" w14:textId="77777777" w:rsidR="00F73FA2" w:rsidRPr="00E92B18" w:rsidRDefault="00F73FA2" w:rsidP="00F73FA2">
      <w:pPr>
        <w:tabs>
          <w:tab w:val="left" w:pos="720"/>
          <w:tab w:val="left" w:pos="1134"/>
          <w:tab w:val="left" w:pos="4253"/>
          <w:tab w:val="left" w:pos="4956"/>
          <w:tab w:val="left" w:pos="7371"/>
        </w:tabs>
        <w:ind w:left="567"/>
        <w:jc w:val="both"/>
        <w:rPr>
          <w:rFonts w:ascii="Verdana" w:hAnsi="Verdana"/>
        </w:rPr>
      </w:pPr>
    </w:p>
    <w:p w14:paraId="12F24A07" w14:textId="77777777" w:rsidR="00F73FA2" w:rsidRPr="00E92B18" w:rsidRDefault="00F73FA2" w:rsidP="00F73FA2">
      <w:pPr>
        <w:tabs>
          <w:tab w:val="left" w:pos="720"/>
          <w:tab w:val="left" w:pos="1134"/>
          <w:tab w:val="left" w:pos="4253"/>
          <w:tab w:val="left" w:pos="4956"/>
          <w:tab w:val="left" w:pos="7371"/>
        </w:tabs>
        <w:ind w:left="567"/>
        <w:jc w:val="both"/>
        <w:rPr>
          <w:rFonts w:ascii="Verdana" w:hAnsi="Verdana"/>
        </w:rPr>
      </w:pPr>
      <w:r w:rsidRPr="00E92B18">
        <w:rPr>
          <w:rFonts w:ascii="Verdana" w:hAnsi="Verdana"/>
        </w:rPr>
        <w:t>Muhammet YAZICI</w:t>
      </w:r>
    </w:p>
    <w:p w14:paraId="740E9C06" w14:textId="77777777" w:rsidR="00F73FA2" w:rsidRPr="00E92B18" w:rsidRDefault="00F73FA2" w:rsidP="00F73FA2">
      <w:pPr>
        <w:tabs>
          <w:tab w:val="left" w:pos="720"/>
          <w:tab w:val="left" w:pos="1134"/>
          <w:tab w:val="left" w:pos="4253"/>
          <w:tab w:val="left" w:pos="4956"/>
          <w:tab w:val="left" w:pos="7371"/>
        </w:tabs>
        <w:ind w:left="567"/>
        <w:jc w:val="both"/>
        <w:rPr>
          <w:rFonts w:ascii="Verdana" w:hAnsi="Verdana"/>
        </w:rPr>
      </w:pPr>
      <w:r w:rsidRPr="00E92B18">
        <w:rPr>
          <w:rFonts w:ascii="Verdana" w:hAnsi="Verdana"/>
        </w:rPr>
        <w:t>Üye</w:t>
      </w:r>
      <w:r w:rsidRPr="00E92B18">
        <w:rPr>
          <w:rFonts w:ascii="Verdana" w:hAnsi="Verdana"/>
        </w:rPr>
        <w:tab/>
      </w:r>
    </w:p>
    <w:p w14:paraId="6F8475D5" w14:textId="77777777" w:rsidR="00F73FA2" w:rsidRPr="00E92B18" w:rsidRDefault="00F73FA2" w:rsidP="00F73FA2">
      <w:pPr>
        <w:tabs>
          <w:tab w:val="left" w:pos="720"/>
          <w:tab w:val="left" w:pos="1134"/>
          <w:tab w:val="left" w:pos="4253"/>
          <w:tab w:val="left" w:pos="4956"/>
          <w:tab w:val="left" w:pos="7371"/>
        </w:tabs>
        <w:ind w:left="567"/>
        <w:jc w:val="both"/>
        <w:rPr>
          <w:rFonts w:ascii="Verdana" w:hAnsi="Verdana"/>
        </w:rPr>
      </w:pPr>
    </w:p>
    <w:p w14:paraId="148BD73A" w14:textId="77777777" w:rsidR="00F73FA2" w:rsidRPr="00E92B18" w:rsidRDefault="00F73FA2" w:rsidP="008C3BF4">
      <w:pPr>
        <w:tabs>
          <w:tab w:val="left" w:pos="720"/>
          <w:tab w:val="left" w:pos="1134"/>
          <w:tab w:val="left" w:pos="4253"/>
          <w:tab w:val="left" w:pos="4956"/>
          <w:tab w:val="left" w:pos="7371"/>
        </w:tabs>
        <w:ind w:left="567"/>
        <w:jc w:val="both"/>
        <w:rPr>
          <w:rFonts w:ascii="Verdana" w:hAnsi="Verdana"/>
        </w:rPr>
      </w:pPr>
    </w:p>
    <w:p w14:paraId="65494217" w14:textId="77777777" w:rsidR="00F73FA2" w:rsidRPr="00E92B18" w:rsidRDefault="00F73FA2" w:rsidP="008C3BF4">
      <w:pPr>
        <w:tabs>
          <w:tab w:val="left" w:pos="720"/>
          <w:tab w:val="left" w:pos="1134"/>
          <w:tab w:val="left" w:pos="4253"/>
          <w:tab w:val="left" w:pos="4956"/>
          <w:tab w:val="left" w:pos="7371"/>
        </w:tabs>
        <w:ind w:left="567"/>
        <w:jc w:val="both"/>
        <w:rPr>
          <w:rFonts w:ascii="Verdana" w:hAnsi="Verdana"/>
        </w:rPr>
      </w:pPr>
    </w:p>
    <w:p w14:paraId="37A32586" w14:textId="77777777" w:rsidR="00F73FA2" w:rsidRPr="00E92B18" w:rsidRDefault="00F73FA2" w:rsidP="008C3BF4">
      <w:pPr>
        <w:tabs>
          <w:tab w:val="left" w:pos="720"/>
          <w:tab w:val="left" w:pos="1134"/>
          <w:tab w:val="left" w:pos="4253"/>
          <w:tab w:val="left" w:pos="4956"/>
          <w:tab w:val="left" w:pos="7371"/>
        </w:tabs>
        <w:ind w:left="567"/>
        <w:jc w:val="both"/>
        <w:rPr>
          <w:rFonts w:ascii="Verdana" w:hAnsi="Verdana"/>
        </w:rPr>
      </w:pPr>
    </w:p>
    <w:p w14:paraId="14A390B3" w14:textId="77777777" w:rsidR="00F73FA2" w:rsidRPr="00E92B18" w:rsidRDefault="00F73FA2" w:rsidP="008C3BF4">
      <w:pPr>
        <w:tabs>
          <w:tab w:val="left" w:pos="720"/>
          <w:tab w:val="left" w:pos="1134"/>
          <w:tab w:val="left" w:pos="4253"/>
          <w:tab w:val="left" w:pos="4956"/>
          <w:tab w:val="left" w:pos="7371"/>
        </w:tabs>
        <w:ind w:left="567"/>
        <w:jc w:val="both"/>
        <w:rPr>
          <w:rFonts w:ascii="Verdana" w:hAnsi="Verdana"/>
        </w:rPr>
      </w:pPr>
    </w:p>
    <w:p w14:paraId="3E43CBB4" w14:textId="77777777" w:rsidR="00F73FA2" w:rsidRPr="00E92B18" w:rsidRDefault="00F73FA2" w:rsidP="008C3BF4">
      <w:pPr>
        <w:tabs>
          <w:tab w:val="left" w:pos="720"/>
          <w:tab w:val="left" w:pos="1134"/>
          <w:tab w:val="left" w:pos="4253"/>
          <w:tab w:val="left" w:pos="4956"/>
          <w:tab w:val="left" w:pos="7371"/>
        </w:tabs>
        <w:ind w:left="567"/>
        <w:jc w:val="both"/>
        <w:rPr>
          <w:rFonts w:ascii="Verdana" w:hAnsi="Verdana"/>
        </w:rPr>
      </w:pPr>
    </w:p>
    <w:p w14:paraId="490F5B0D" w14:textId="77777777" w:rsidR="00F73FA2" w:rsidRPr="00E92B18" w:rsidRDefault="00F73FA2" w:rsidP="008C3BF4">
      <w:pPr>
        <w:tabs>
          <w:tab w:val="left" w:pos="720"/>
          <w:tab w:val="left" w:pos="1134"/>
          <w:tab w:val="left" w:pos="4253"/>
          <w:tab w:val="left" w:pos="4956"/>
          <w:tab w:val="left" w:pos="7371"/>
        </w:tabs>
        <w:ind w:left="567"/>
        <w:jc w:val="both"/>
        <w:rPr>
          <w:rFonts w:ascii="Verdana" w:hAnsi="Verdana"/>
        </w:rPr>
      </w:pPr>
    </w:p>
    <w:p w14:paraId="3A137478" w14:textId="77777777" w:rsidR="00F73FA2" w:rsidRPr="00E92B18" w:rsidRDefault="00F73FA2" w:rsidP="008C3BF4">
      <w:pPr>
        <w:tabs>
          <w:tab w:val="left" w:pos="720"/>
          <w:tab w:val="left" w:pos="1134"/>
          <w:tab w:val="left" w:pos="4253"/>
          <w:tab w:val="left" w:pos="4956"/>
          <w:tab w:val="left" w:pos="7371"/>
        </w:tabs>
        <w:ind w:left="567"/>
        <w:jc w:val="both"/>
        <w:rPr>
          <w:rFonts w:ascii="Verdana" w:hAnsi="Verdana"/>
        </w:rPr>
      </w:pPr>
    </w:p>
    <w:p w14:paraId="1A7FFFA1" w14:textId="77777777" w:rsidR="00F73FA2" w:rsidRPr="00E92B18" w:rsidRDefault="00F73FA2" w:rsidP="008C3BF4">
      <w:pPr>
        <w:tabs>
          <w:tab w:val="left" w:pos="720"/>
          <w:tab w:val="left" w:pos="1134"/>
          <w:tab w:val="left" w:pos="4253"/>
          <w:tab w:val="left" w:pos="4956"/>
          <w:tab w:val="left" w:pos="7371"/>
        </w:tabs>
        <w:ind w:left="567"/>
        <w:jc w:val="both"/>
        <w:rPr>
          <w:rFonts w:ascii="Verdana" w:hAnsi="Verdana"/>
        </w:rPr>
      </w:pPr>
    </w:p>
    <w:p w14:paraId="004FF4C2" w14:textId="77777777" w:rsidR="00F73FA2" w:rsidRPr="00E92B18" w:rsidRDefault="00F73FA2" w:rsidP="008C3BF4">
      <w:pPr>
        <w:tabs>
          <w:tab w:val="left" w:pos="720"/>
          <w:tab w:val="left" w:pos="1134"/>
          <w:tab w:val="left" w:pos="4253"/>
          <w:tab w:val="left" w:pos="4956"/>
          <w:tab w:val="left" w:pos="7371"/>
        </w:tabs>
        <w:ind w:left="567"/>
        <w:jc w:val="both"/>
        <w:rPr>
          <w:rFonts w:ascii="Verdana" w:hAnsi="Verdana"/>
        </w:rPr>
      </w:pPr>
    </w:p>
    <w:p w14:paraId="7BD1C67A" w14:textId="77777777" w:rsidR="00F73FA2" w:rsidRPr="00E92B18" w:rsidRDefault="00F73FA2" w:rsidP="008C3BF4">
      <w:pPr>
        <w:tabs>
          <w:tab w:val="left" w:pos="720"/>
          <w:tab w:val="left" w:pos="1134"/>
          <w:tab w:val="left" w:pos="4253"/>
          <w:tab w:val="left" w:pos="4956"/>
          <w:tab w:val="left" w:pos="7371"/>
        </w:tabs>
        <w:ind w:left="567"/>
        <w:jc w:val="both"/>
        <w:rPr>
          <w:rFonts w:ascii="Verdana" w:hAnsi="Verdana"/>
        </w:rPr>
      </w:pPr>
    </w:p>
    <w:p w14:paraId="3AC1BB22" w14:textId="77777777" w:rsidR="00F73FA2" w:rsidRPr="00E92B18" w:rsidRDefault="00F73FA2" w:rsidP="00386DB8">
      <w:pPr>
        <w:tabs>
          <w:tab w:val="left" w:pos="720"/>
          <w:tab w:val="left" w:pos="1134"/>
          <w:tab w:val="left" w:pos="4253"/>
          <w:tab w:val="left" w:pos="4956"/>
          <w:tab w:val="left" w:pos="7371"/>
        </w:tabs>
        <w:jc w:val="both"/>
        <w:rPr>
          <w:rFonts w:ascii="Verdana" w:hAnsi="Verdana"/>
        </w:rPr>
      </w:pPr>
    </w:p>
    <w:p w14:paraId="4882171C" w14:textId="77777777" w:rsidR="00386DB8" w:rsidRPr="00E92B18" w:rsidRDefault="00386DB8" w:rsidP="00386DB8">
      <w:pPr>
        <w:tabs>
          <w:tab w:val="left" w:pos="720"/>
          <w:tab w:val="left" w:pos="1134"/>
          <w:tab w:val="left" w:pos="4253"/>
          <w:tab w:val="left" w:pos="4956"/>
          <w:tab w:val="left" w:pos="7371"/>
        </w:tabs>
        <w:jc w:val="both"/>
        <w:rPr>
          <w:rFonts w:ascii="Verdana" w:hAnsi="Verdana"/>
        </w:rPr>
      </w:pPr>
    </w:p>
    <w:p w14:paraId="7092E836" w14:textId="77777777" w:rsidR="009A4783" w:rsidRPr="00E92B18" w:rsidRDefault="009A4783" w:rsidP="008C3BF4">
      <w:pPr>
        <w:tabs>
          <w:tab w:val="left" w:pos="720"/>
          <w:tab w:val="left" w:pos="1134"/>
          <w:tab w:val="left" w:pos="4253"/>
          <w:tab w:val="left" w:pos="4956"/>
          <w:tab w:val="left" w:pos="7371"/>
        </w:tabs>
        <w:ind w:left="567"/>
        <w:jc w:val="both"/>
        <w:rPr>
          <w:rFonts w:ascii="Verdana" w:hAnsi="Verdana"/>
        </w:rPr>
      </w:pPr>
    </w:p>
    <w:p w14:paraId="1AC75D4E" w14:textId="77777777" w:rsidR="009A4783" w:rsidRPr="00E92B18" w:rsidRDefault="009A4783" w:rsidP="009A4783">
      <w:pPr>
        <w:tabs>
          <w:tab w:val="left" w:pos="1134"/>
        </w:tabs>
        <w:ind w:left="284"/>
        <w:jc w:val="center"/>
        <w:rPr>
          <w:rFonts w:ascii="Verdana" w:hAnsi="Verdana"/>
          <w:b/>
        </w:rPr>
      </w:pPr>
      <w:r w:rsidRPr="00E92B18">
        <w:rPr>
          <w:rFonts w:ascii="Verdana" w:hAnsi="Verdana"/>
          <w:b/>
        </w:rPr>
        <w:t>BELEDİYE MECLİSİ BAŞKANLIĞINA</w:t>
      </w:r>
    </w:p>
    <w:p w14:paraId="6D532910" w14:textId="2F6AD074" w:rsidR="009A4783" w:rsidRPr="00E92B18" w:rsidRDefault="009A4783" w:rsidP="009A4783">
      <w:pPr>
        <w:tabs>
          <w:tab w:val="left" w:pos="1134"/>
        </w:tabs>
        <w:ind w:left="284"/>
        <w:jc w:val="center"/>
        <w:rPr>
          <w:rFonts w:ascii="Verdana" w:hAnsi="Verdana"/>
          <w:b/>
        </w:rPr>
      </w:pPr>
      <w:r w:rsidRPr="00E92B18">
        <w:rPr>
          <w:rFonts w:ascii="Verdana" w:hAnsi="Verdana"/>
          <w:b/>
        </w:rPr>
        <w:t>(Plan ve Bütçe Komisyonu Bilgi Raporu)</w:t>
      </w:r>
    </w:p>
    <w:p w14:paraId="2A5B3FB4" w14:textId="77777777" w:rsidR="009A4783" w:rsidRPr="00E92B18" w:rsidRDefault="009A4783" w:rsidP="009A4783">
      <w:pPr>
        <w:tabs>
          <w:tab w:val="left" w:pos="1134"/>
        </w:tabs>
        <w:ind w:left="709"/>
        <w:jc w:val="center"/>
        <w:rPr>
          <w:rFonts w:ascii="Verdana" w:eastAsiaTheme="minorHAnsi" w:hAnsi="Verdana" w:cstheme="minorBidi"/>
          <w:lang w:eastAsia="en-US"/>
        </w:rPr>
      </w:pPr>
    </w:p>
    <w:p w14:paraId="68EEE02A" w14:textId="350066B3" w:rsidR="009A4783" w:rsidRPr="00E92B18" w:rsidRDefault="009A4783" w:rsidP="009A4783">
      <w:pPr>
        <w:pStyle w:val="AralkYok"/>
        <w:ind w:left="709" w:hanging="1"/>
        <w:rPr>
          <w:sz w:val="24"/>
          <w:szCs w:val="24"/>
        </w:rPr>
      </w:pPr>
      <w:r w:rsidRPr="00E92B18">
        <w:rPr>
          <w:sz w:val="24"/>
          <w:szCs w:val="24"/>
        </w:rPr>
        <w:tab/>
      </w:r>
      <w:r w:rsidRPr="00E92B18">
        <w:rPr>
          <w:sz w:val="24"/>
          <w:szCs w:val="24"/>
        </w:rPr>
        <w:tab/>
        <w:t>02.05.2025 tarihli Meclis birleşiminde Komisyonumuza müştereken havale edilen; İtfaiye Müdürlüğünün 22.04.2025 tarihli ve 135822 sayılı, Belediye İtfaiye Yönetmeliğinin ve Binaların Yangından Korunması Hakkındaki Yönetmeliğin Zonguldak Belediye Başkanlığı İtfaiye Müdürlüğüne verdiği sorumluluk ve yetkiye dayanılarak hazırlanan Baca Temizliği ve Denetim Yönetmeliğinin görüşülmesi talebi ile ilgili gerekli çalışmaların tamamlanabilmesi için, 5 güne kadar kullanabileceğimiz yasal çalışma günlerimizin kullanılmasına komisyonumuzca oybirliği ile karar verilmiş olup;</w:t>
      </w:r>
    </w:p>
    <w:p w14:paraId="2F1A8F70" w14:textId="77777777" w:rsidR="009A4783" w:rsidRPr="00E92B18" w:rsidRDefault="009A4783" w:rsidP="009A4783">
      <w:pPr>
        <w:pStyle w:val="AralkYok"/>
        <w:ind w:firstLine="708"/>
        <w:rPr>
          <w:sz w:val="24"/>
          <w:szCs w:val="24"/>
        </w:rPr>
      </w:pPr>
    </w:p>
    <w:p w14:paraId="28FD8FE9" w14:textId="77777777" w:rsidR="009A4783" w:rsidRPr="00E92B18" w:rsidRDefault="009A4783" w:rsidP="00044FF9">
      <w:pPr>
        <w:ind w:left="709" w:firstLine="709"/>
        <w:jc w:val="both"/>
        <w:rPr>
          <w:rFonts w:ascii="Verdana" w:eastAsiaTheme="minorHAnsi" w:hAnsi="Verdana" w:cstheme="minorBidi"/>
          <w:lang w:eastAsia="en-US"/>
        </w:rPr>
      </w:pPr>
      <w:r w:rsidRPr="00E92B18">
        <w:rPr>
          <w:rFonts w:ascii="Verdana" w:eastAsiaTheme="minorHAnsi" w:hAnsi="Verdana" w:cstheme="minorBidi"/>
          <w:lang w:eastAsia="en-US"/>
        </w:rPr>
        <w:t xml:space="preserve">Belediye Meclisimize bilgi olarak arz ederiz. 05.05.2025    </w:t>
      </w:r>
    </w:p>
    <w:p w14:paraId="50FC7DC8" w14:textId="2286976B" w:rsidR="009A4783" w:rsidRPr="00E92B18" w:rsidRDefault="009A4783" w:rsidP="009A4783">
      <w:pPr>
        <w:tabs>
          <w:tab w:val="left" w:pos="720"/>
          <w:tab w:val="left" w:pos="1134"/>
          <w:tab w:val="left" w:pos="3544"/>
          <w:tab w:val="left" w:pos="4956"/>
          <w:tab w:val="left" w:pos="7371"/>
        </w:tabs>
        <w:ind w:left="567"/>
        <w:jc w:val="both"/>
        <w:rPr>
          <w:rFonts w:ascii="Verdana" w:hAnsi="Verdana" w:cs="TimesNewRomanPSMT"/>
        </w:rPr>
      </w:pPr>
    </w:p>
    <w:p w14:paraId="2BFBE1E3" w14:textId="7E55880E" w:rsidR="009A4783" w:rsidRPr="00E92B18" w:rsidRDefault="009A4783" w:rsidP="009A4783">
      <w:pPr>
        <w:rPr>
          <w:rFonts w:ascii="Verdana" w:hAnsi="Verdana" w:cs="TimesNewRomanPSMT"/>
        </w:rPr>
      </w:pPr>
      <w:r w:rsidRPr="00E92B18">
        <w:rPr>
          <w:rFonts w:ascii="Verdana" w:hAnsi="Verdana" w:cs="TimesNewRomanPSMT"/>
        </w:rPr>
        <w:tab/>
      </w:r>
    </w:p>
    <w:p w14:paraId="791586EC" w14:textId="77777777" w:rsidR="009A4783" w:rsidRPr="00E92B18" w:rsidRDefault="009A4783" w:rsidP="009A4783">
      <w:pPr>
        <w:tabs>
          <w:tab w:val="left" w:pos="720"/>
          <w:tab w:val="left" w:pos="1134"/>
          <w:tab w:val="left" w:pos="3544"/>
          <w:tab w:val="left" w:pos="4956"/>
          <w:tab w:val="left" w:pos="7371"/>
        </w:tabs>
        <w:ind w:left="567"/>
        <w:jc w:val="both"/>
        <w:rPr>
          <w:rFonts w:ascii="Verdana" w:hAnsi="Verdana"/>
        </w:rPr>
      </w:pPr>
    </w:p>
    <w:p w14:paraId="49E5F42F" w14:textId="77777777" w:rsidR="009A4783" w:rsidRPr="00E92B18" w:rsidRDefault="009A4783" w:rsidP="009A4783">
      <w:pPr>
        <w:tabs>
          <w:tab w:val="left" w:pos="720"/>
          <w:tab w:val="left" w:pos="1134"/>
          <w:tab w:val="left" w:pos="4253"/>
          <w:tab w:val="left" w:pos="4956"/>
          <w:tab w:val="left" w:pos="7371"/>
        </w:tabs>
        <w:jc w:val="both"/>
        <w:rPr>
          <w:rFonts w:ascii="Verdana" w:hAnsi="Verdana"/>
        </w:rPr>
      </w:pPr>
    </w:p>
    <w:p w14:paraId="15D59102" w14:textId="77777777" w:rsidR="009A4783" w:rsidRPr="00E92B18" w:rsidRDefault="009A4783" w:rsidP="009A4783">
      <w:pPr>
        <w:tabs>
          <w:tab w:val="left" w:pos="720"/>
          <w:tab w:val="left" w:pos="1134"/>
          <w:tab w:val="left" w:pos="4253"/>
          <w:tab w:val="left" w:pos="4956"/>
          <w:tab w:val="left" w:pos="7371"/>
        </w:tabs>
        <w:jc w:val="both"/>
        <w:rPr>
          <w:rFonts w:ascii="Verdana" w:hAnsi="Verdana"/>
        </w:rPr>
      </w:pPr>
    </w:p>
    <w:p w14:paraId="3D28BCB7" w14:textId="77777777" w:rsidR="009A4783" w:rsidRPr="00E92B18" w:rsidRDefault="009A4783" w:rsidP="009A4783">
      <w:pPr>
        <w:tabs>
          <w:tab w:val="left" w:pos="720"/>
          <w:tab w:val="left" w:pos="1134"/>
          <w:tab w:val="left" w:pos="4253"/>
          <w:tab w:val="left" w:pos="4956"/>
          <w:tab w:val="left" w:pos="7371"/>
        </w:tabs>
        <w:ind w:left="709"/>
        <w:jc w:val="both"/>
        <w:rPr>
          <w:rFonts w:ascii="Verdana" w:hAnsi="Verdana"/>
        </w:rPr>
      </w:pPr>
      <w:r w:rsidRPr="00E92B18">
        <w:rPr>
          <w:rFonts w:ascii="Verdana" w:hAnsi="Verdana"/>
        </w:rPr>
        <w:t>Nuri TURPCU</w:t>
      </w:r>
      <w:r w:rsidRPr="00E92B18">
        <w:rPr>
          <w:rFonts w:ascii="Verdana" w:hAnsi="Verdana"/>
        </w:rPr>
        <w:tab/>
        <w:t>Şadan ÇELİKDAL</w:t>
      </w:r>
      <w:r w:rsidRPr="00E92B18">
        <w:rPr>
          <w:rFonts w:ascii="Verdana" w:hAnsi="Verdana"/>
        </w:rPr>
        <w:tab/>
        <w:t>Erol KALYONCU</w:t>
      </w:r>
    </w:p>
    <w:p w14:paraId="5EDC7ACA" w14:textId="77777777" w:rsidR="009A4783" w:rsidRPr="00E92B18" w:rsidRDefault="009A4783" w:rsidP="009A4783">
      <w:pPr>
        <w:tabs>
          <w:tab w:val="left" w:pos="720"/>
          <w:tab w:val="left" w:pos="1134"/>
          <w:tab w:val="left" w:pos="4253"/>
          <w:tab w:val="left" w:pos="4956"/>
          <w:tab w:val="left" w:pos="7371"/>
        </w:tabs>
        <w:ind w:left="709"/>
        <w:jc w:val="both"/>
        <w:rPr>
          <w:rFonts w:ascii="Verdana" w:hAnsi="Verdana"/>
        </w:rPr>
      </w:pPr>
      <w:r w:rsidRPr="00E92B18">
        <w:rPr>
          <w:rFonts w:ascii="Verdana" w:hAnsi="Verdana"/>
        </w:rPr>
        <w:t xml:space="preserve">Komisyon </w:t>
      </w:r>
      <w:proofErr w:type="gramStart"/>
      <w:r w:rsidRPr="00E92B18">
        <w:rPr>
          <w:rFonts w:ascii="Verdana" w:hAnsi="Verdana"/>
        </w:rPr>
        <w:t>Başkanı</w:t>
      </w:r>
      <w:r w:rsidRPr="00E92B18">
        <w:rPr>
          <w:rFonts w:ascii="Verdana" w:hAnsi="Verdana"/>
        </w:rPr>
        <w:tab/>
      </w:r>
      <w:proofErr w:type="spellStart"/>
      <w:r w:rsidRPr="00E92B18">
        <w:rPr>
          <w:rFonts w:ascii="Verdana" w:hAnsi="Verdana"/>
        </w:rPr>
        <w:t>Kom.Bşk.Vekili</w:t>
      </w:r>
      <w:proofErr w:type="spellEnd"/>
      <w:proofErr w:type="gramEnd"/>
      <w:r w:rsidRPr="00E92B18">
        <w:rPr>
          <w:rFonts w:ascii="Verdana" w:hAnsi="Verdana"/>
        </w:rPr>
        <w:tab/>
        <w:t>Raportör</w:t>
      </w:r>
    </w:p>
    <w:p w14:paraId="4B5F8E12" w14:textId="77777777" w:rsidR="009A4783" w:rsidRPr="00E92B18" w:rsidRDefault="009A4783" w:rsidP="009A4783">
      <w:pPr>
        <w:tabs>
          <w:tab w:val="left" w:pos="720"/>
          <w:tab w:val="left" w:pos="1134"/>
          <w:tab w:val="left" w:pos="4253"/>
          <w:tab w:val="left" w:pos="4956"/>
          <w:tab w:val="left" w:pos="7371"/>
        </w:tabs>
        <w:ind w:left="567"/>
        <w:jc w:val="both"/>
        <w:rPr>
          <w:rFonts w:ascii="Verdana" w:hAnsi="Verdana"/>
        </w:rPr>
      </w:pPr>
    </w:p>
    <w:p w14:paraId="43DAFF50" w14:textId="77777777" w:rsidR="009A4783" w:rsidRPr="00E92B18" w:rsidRDefault="009A4783" w:rsidP="008C3BF4">
      <w:pPr>
        <w:tabs>
          <w:tab w:val="left" w:pos="720"/>
          <w:tab w:val="left" w:pos="1134"/>
          <w:tab w:val="left" w:pos="4253"/>
          <w:tab w:val="left" w:pos="4956"/>
          <w:tab w:val="left" w:pos="7371"/>
        </w:tabs>
        <w:ind w:left="567"/>
        <w:jc w:val="both"/>
        <w:rPr>
          <w:rFonts w:ascii="Verdana" w:hAnsi="Verdana"/>
        </w:rPr>
      </w:pPr>
    </w:p>
    <w:p w14:paraId="47C41ECF" w14:textId="77777777" w:rsidR="009A4783" w:rsidRPr="00E92B18" w:rsidRDefault="009A4783" w:rsidP="009A4783">
      <w:pPr>
        <w:tabs>
          <w:tab w:val="left" w:pos="720"/>
          <w:tab w:val="left" w:pos="1134"/>
          <w:tab w:val="left" w:pos="4253"/>
          <w:tab w:val="left" w:pos="4956"/>
          <w:tab w:val="left" w:pos="7371"/>
        </w:tabs>
        <w:ind w:left="709"/>
        <w:jc w:val="both"/>
        <w:rPr>
          <w:rFonts w:ascii="Verdana" w:hAnsi="Verdana"/>
        </w:rPr>
      </w:pPr>
      <w:r w:rsidRPr="00E92B18">
        <w:rPr>
          <w:rFonts w:ascii="Verdana" w:hAnsi="Verdana"/>
        </w:rPr>
        <w:tab/>
        <w:t>Muhammet YAZICI</w:t>
      </w:r>
    </w:p>
    <w:p w14:paraId="49DEC975" w14:textId="77777777" w:rsidR="009A4783" w:rsidRPr="00E92B18" w:rsidRDefault="009A4783" w:rsidP="009A4783">
      <w:pPr>
        <w:tabs>
          <w:tab w:val="left" w:pos="720"/>
          <w:tab w:val="left" w:pos="1134"/>
          <w:tab w:val="left" w:pos="4253"/>
          <w:tab w:val="left" w:pos="4956"/>
          <w:tab w:val="left" w:pos="7371"/>
        </w:tabs>
        <w:ind w:left="709"/>
        <w:jc w:val="both"/>
        <w:rPr>
          <w:rFonts w:ascii="Verdana" w:hAnsi="Verdana"/>
        </w:rPr>
      </w:pPr>
      <w:r w:rsidRPr="00E92B18">
        <w:rPr>
          <w:rFonts w:ascii="Verdana" w:hAnsi="Verdana"/>
        </w:rPr>
        <w:t>Üye</w:t>
      </w:r>
      <w:r w:rsidRPr="00E92B18">
        <w:rPr>
          <w:rFonts w:ascii="Verdana" w:hAnsi="Verdana"/>
        </w:rPr>
        <w:tab/>
      </w:r>
    </w:p>
    <w:p w14:paraId="5F9C7AD2" w14:textId="02E37AAE" w:rsidR="009A4783" w:rsidRPr="009A4783" w:rsidRDefault="009A4783" w:rsidP="008C3BF4">
      <w:pPr>
        <w:tabs>
          <w:tab w:val="left" w:pos="720"/>
          <w:tab w:val="left" w:pos="1134"/>
          <w:tab w:val="left" w:pos="4253"/>
          <w:tab w:val="left" w:pos="4956"/>
          <w:tab w:val="left" w:pos="7371"/>
        </w:tabs>
        <w:ind w:left="567"/>
        <w:jc w:val="both"/>
        <w:rPr>
          <w:rFonts w:ascii="Verdana" w:hAnsi="Verdana"/>
          <w:color w:val="FF0000"/>
        </w:rPr>
      </w:pPr>
    </w:p>
    <w:sectPr w:rsidR="009A4783" w:rsidRPr="009A4783" w:rsidSect="00005824">
      <w:footerReference w:type="default" r:id="rId7"/>
      <w:pgSz w:w="11906" w:h="16838"/>
      <w:pgMar w:top="1135" w:right="707" w:bottom="56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A33C8" w14:textId="77777777" w:rsidR="00243CD1" w:rsidRDefault="00243CD1" w:rsidP="005908A2">
      <w:r>
        <w:separator/>
      </w:r>
    </w:p>
  </w:endnote>
  <w:endnote w:type="continuationSeparator" w:id="0">
    <w:p w14:paraId="232A48BB" w14:textId="77777777" w:rsidR="00243CD1" w:rsidRDefault="00243CD1" w:rsidP="00590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TimesNewRomanPSMT">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16813" w14:textId="3F9FD1EF" w:rsidR="00C054D8" w:rsidRDefault="00C054D8">
    <w:pPr>
      <w:pStyle w:val="AltBilgi"/>
      <w:jc w:val="right"/>
    </w:pPr>
  </w:p>
  <w:p w14:paraId="34E2921F" w14:textId="77777777" w:rsidR="00C054D8" w:rsidRDefault="00C054D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85502" w14:textId="77777777" w:rsidR="00243CD1" w:rsidRDefault="00243CD1" w:rsidP="005908A2">
      <w:r>
        <w:separator/>
      </w:r>
    </w:p>
  </w:footnote>
  <w:footnote w:type="continuationSeparator" w:id="0">
    <w:p w14:paraId="1B02AFB8" w14:textId="77777777" w:rsidR="00243CD1" w:rsidRDefault="00243CD1" w:rsidP="005908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2B4313"/>
    <w:multiLevelType w:val="hybridMultilevel"/>
    <w:tmpl w:val="1FF413EC"/>
    <w:lvl w:ilvl="0" w:tplc="F40E437A">
      <w:start w:val="6"/>
      <w:numFmt w:val="decimal"/>
      <w:lvlText w:val="%1-"/>
      <w:lvlJc w:val="left"/>
      <w:pPr>
        <w:tabs>
          <w:tab w:val="num" w:pos="2118"/>
        </w:tabs>
        <w:ind w:left="2118" w:hanging="141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 w15:restartNumberingAfterBreak="0">
    <w:nsid w:val="6FBB24E2"/>
    <w:multiLevelType w:val="hybridMultilevel"/>
    <w:tmpl w:val="D5662F60"/>
    <w:lvl w:ilvl="0" w:tplc="9FA2B666">
      <w:start w:val="1"/>
      <w:numFmt w:val="lowerLetter"/>
      <w:lvlText w:val="%1-"/>
      <w:lvlJc w:val="left"/>
      <w:pPr>
        <w:ind w:left="987" w:hanging="42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16cid:durableId="1064525860">
    <w:abstractNumId w:val="0"/>
  </w:num>
  <w:num w:numId="2" w16cid:durableId="17609026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E4825"/>
    <w:rsid w:val="000022F2"/>
    <w:rsid w:val="00005824"/>
    <w:rsid w:val="00006577"/>
    <w:rsid w:val="00014B67"/>
    <w:rsid w:val="00025440"/>
    <w:rsid w:val="00025AD6"/>
    <w:rsid w:val="000338A6"/>
    <w:rsid w:val="000363F1"/>
    <w:rsid w:val="000372CE"/>
    <w:rsid w:val="00040C12"/>
    <w:rsid w:val="000420C5"/>
    <w:rsid w:val="00044FF9"/>
    <w:rsid w:val="000509A7"/>
    <w:rsid w:val="000511A6"/>
    <w:rsid w:val="000521A0"/>
    <w:rsid w:val="00054B0C"/>
    <w:rsid w:val="00060D00"/>
    <w:rsid w:val="00061EC6"/>
    <w:rsid w:val="00067C54"/>
    <w:rsid w:val="00074D97"/>
    <w:rsid w:val="0007663C"/>
    <w:rsid w:val="00081F7C"/>
    <w:rsid w:val="00083B0E"/>
    <w:rsid w:val="00086309"/>
    <w:rsid w:val="000901F8"/>
    <w:rsid w:val="00093D38"/>
    <w:rsid w:val="00096213"/>
    <w:rsid w:val="000A129A"/>
    <w:rsid w:val="000A329E"/>
    <w:rsid w:val="000A4525"/>
    <w:rsid w:val="000B4A9D"/>
    <w:rsid w:val="000B5772"/>
    <w:rsid w:val="000B787D"/>
    <w:rsid w:val="000D4B90"/>
    <w:rsid w:val="000D6EB7"/>
    <w:rsid w:val="000D761B"/>
    <w:rsid w:val="000E0918"/>
    <w:rsid w:val="000F3611"/>
    <w:rsid w:val="000F52D3"/>
    <w:rsid w:val="000F5890"/>
    <w:rsid w:val="000F7601"/>
    <w:rsid w:val="00104E32"/>
    <w:rsid w:val="00105E00"/>
    <w:rsid w:val="00107B3E"/>
    <w:rsid w:val="001108F8"/>
    <w:rsid w:val="001123FF"/>
    <w:rsid w:val="001136BD"/>
    <w:rsid w:val="00116F83"/>
    <w:rsid w:val="001275EB"/>
    <w:rsid w:val="0013705B"/>
    <w:rsid w:val="0014066B"/>
    <w:rsid w:val="00142CDC"/>
    <w:rsid w:val="00145A79"/>
    <w:rsid w:val="0015040F"/>
    <w:rsid w:val="00154FCF"/>
    <w:rsid w:val="001648C2"/>
    <w:rsid w:val="00174309"/>
    <w:rsid w:val="00176F1D"/>
    <w:rsid w:val="00177881"/>
    <w:rsid w:val="001818C3"/>
    <w:rsid w:val="001872FB"/>
    <w:rsid w:val="0019308C"/>
    <w:rsid w:val="001938B9"/>
    <w:rsid w:val="00194512"/>
    <w:rsid w:val="001955E0"/>
    <w:rsid w:val="001964D0"/>
    <w:rsid w:val="001B0E41"/>
    <w:rsid w:val="001B16D8"/>
    <w:rsid w:val="001B73E9"/>
    <w:rsid w:val="001D1350"/>
    <w:rsid w:val="001E3A8C"/>
    <w:rsid w:val="001E44E7"/>
    <w:rsid w:val="001F06CA"/>
    <w:rsid w:val="001F2A83"/>
    <w:rsid w:val="001F5D9F"/>
    <w:rsid w:val="002000F3"/>
    <w:rsid w:val="0020015B"/>
    <w:rsid w:val="00200EF0"/>
    <w:rsid w:val="00201648"/>
    <w:rsid w:val="0020221A"/>
    <w:rsid w:val="00203AEE"/>
    <w:rsid w:val="002055ED"/>
    <w:rsid w:val="00207C63"/>
    <w:rsid w:val="00210DEA"/>
    <w:rsid w:val="00211155"/>
    <w:rsid w:val="00243CD1"/>
    <w:rsid w:val="00261343"/>
    <w:rsid w:val="0026173B"/>
    <w:rsid w:val="00263CEF"/>
    <w:rsid w:val="00266E06"/>
    <w:rsid w:val="0027154D"/>
    <w:rsid w:val="00276D72"/>
    <w:rsid w:val="0028617A"/>
    <w:rsid w:val="00292892"/>
    <w:rsid w:val="002938AC"/>
    <w:rsid w:val="00295BC2"/>
    <w:rsid w:val="00297BA1"/>
    <w:rsid w:val="002A4FE0"/>
    <w:rsid w:val="002B58E4"/>
    <w:rsid w:val="002C3FC5"/>
    <w:rsid w:val="002D4F2A"/>
    <w:rsid w:val="002D57F9"/>
    <w:rsid w:val="002E0387"/>
    <w:rsid w:val="002E2DB0"/>
    <w:rsid w:val="002E397F"/>
    <w:rsid w:val="002E41E9"/>
    <w:rsid w:val="002E4A03"/>
    <w:rsid w:val="002E634F"/>
    <w:rsid w:val="002F07BA"/>
    <w:rsid w:val="002F1EC5"/>
    <w:rsid w:val="002F560D"/>
    <w:rsid w:val="003048DE"/>
    <w:rsid w:val="003218AC"/>
    <w:rsid w:val="003223FD"/>
    <w:rsid w:val="003275D8"/>
    <w:rsid w:val="00327C26"/>
    <w:rsid w:val="00331987"/>
    <w:rsid w:val="00332139"/>
    <w:rsid w:val="00332DF8"/>
    <w:rsid w:val="00332ED9"/>
    <w:rsid w:val="00333368"/>
    <w:rsid w:val="00341506"/>
    <w:rsid w:val="00343839"/>
    <w:rsid w:val="00351CDD"/>
    <w:rsid w:val="003532EE"/>
    <w:rsid w:val="0035437D"/>
    <w:rsid w:val="003606B2"/>
    <w:rsid w:val="00364343"/>
    <w:rsid w:val="00372CEF"/>
    <w:rsid w:val="00373F6A"/>
    <w:rsid w:val="00375DCD"/>
    <w:rsid w:val="00375FAF"/>
    <w:rsid w:val="00377D0E"/>
    <w:rsid w:val="00386DB8"/>
    <w:rsid w:val="003914D9"/>
    <w:rsid w:val="003960BE"/>
    <w:rsid w:val="00396CA0"/>
    <w:rsid w:val="003977B6"/>
    <w:rsid w:val="003A0BC7"/>
    <w:rsid w:val="003A6DD8"/>
    <w:rsid w:val="003B12AE"/>
    <w:rsid w:val="003B61F7"/>
    <w:rsid w:val="003C7727"/>
    <w:rsid w:val="003D17E0"/>
    <w:rsid w:val="003D1E4C"/>
    <w:rsid w:val="003E146D"/>
    <w:rsid w:val="003E1F21"/>
    <w:rsid w:val="003E33B1"/>
    <w:rsid w:val="003E490E"/>
    <w:rsid w:val="003F7593"/>
    <w:rsid w:val="00403EED"/>
    <w:rsid w:val="004073F7"/>
    <w:rsid w:val="00411226"/>
    <w:rsid w:val="00411714"/>
    <w:rsid w:val="0041422B"/>
    <w:rsid w:val="00414AE6"/>
    <w:rsid w:val="00425076"/>
    <w:rsid w:val="004432B4"/>
    <w:rsid w:val="0044399D"/>
    <w:rsid w:val="00454F6C"/>
    <w:rsid w:val="00457291"/>
    <w:rsid w:val="004648CE"/>
    <w:rsid w:val="00464E69"/>
    <w:rsid w:val="00466BC1"/>
    <w:rsid w:val="004719D8"/>
    <w:rsid w:val="00473064"/>
    <w:rsid w:val="004730E7"/>
    <w:rsid w:val="004764CD"/>
    <w:rsid w:val="00481787"/>
    <w:rsid w:val="00484E03"/>
    <w:rsid w:val="00485369"/>
    <w:rsid w:val="00491558"/>
    <w:rsid w:val="00492037"/>
    <w:rsid w:val="00497283"/>
    <w:rsid w:val="004C434D"/>
    <w:rsid w:val="004C5A8B"/>
    <w:rsid w:val="004C6E6D"/>
    <w:rsid w:val="004D48EA"/>
    <w:rsid w:val="004E6F94"/>
    <w:rsid w:val="00510E06"/>
    <w:rsid w:val="00511A6D"/>
    <w:rsid w:val="005159E6"/>
    <w:rsid w:val="00530862"/>
    <w:rsid w:val="00530ECA"/>
    <w:rsid w:val="00534948"/>
    <w:rsid w:val="00534B24"/>
    <w:rsid w:val="00542775"/>
    <w:rsid w:val="00543548"/>
    <w:rsid w:val="00551CCA"/>
    <w:rsid w:val="00560689"/>
    <w:rsid w:val="00563983"/>
    <w:rsid w:val="00566CA9"/>
    <w:rsid w:val="00566D72"/>
    <w:rsid w:val="005722E2"/>
    <w:rsid w:val="00574F50"/>
    <w:rsid w:val="005803E9"/>
    <w:rsid w:val="0058623A"/>
    <w:rsid w:val="005908A2"/>
    <w:rsid w:val="00597CEB"/>
    <w:rsid w:val="005A3C53"/>
    <w:rsid w:val="005B42B1"/>
    <w:rsid w:val="005D0FC3"/>
    <w:rsid w:val="005D1BF6"/>
    <w:rsid w:val="005D244C"/>
    <w:rsid w:val="005E6C6F"/>
    <w:rsid w:val="005F4768"/>
    <w:rsid w:val="005F7896"/>
    <w:rsid w:val="00603514"/>
    <w:rsid w:val="00603C30"/>
    <w:rsid w:val="00605571"/>
    <w:rsid w:val="00611672"/>
    <w:rsid w:val="00611B07"/>
    <w:rsid w:val="0061483A"/>
    <w:rsid w:val="006160B6"/>
    <w:rsid w:val="0062115F"/>
    <w:rsid w:val="0062203B"/>
    <w:rsid w:val="0062706B"/>
    <w:rsid w:val="00633403"/>
    <w:rsid w:val="00634FB1"/>
    <w:rsid w:val="00636AE9"/>
    <w:rsid w:val="006377C0"/>
    <w:rsid w:val="00650D10"/>
    <w:rsid w:val="00651BDC"/>
    <w:rsid w:val="00653492"/>
    <w:rsid w:val="006541ED"/>
    <w:rsid w:val="00655CBD"/>
    <w:rsid w:val="00671838"/>
    <w:rsid w:val="006733CA"/>
    <w:rsid w:val="00676A67"/>
    <w:rsid w:val="006849A1"/>
    <w:rsid w:val="00687D19"/>
    <w:rsid w:val="00691C18"/>
    <w:rsid w:val="006A506E"/>
    <w:rsid w:val="006A5508"/>
    <w:rsid w:val="006B0B8D"/>
    <w:rsid w:val="006B7B26"/>
    <w:rsid w:val="006C4CA7"/>
    <w:rsid w:val="006C6980"/>
    <w:rsid w:val="006D2E06"/>
    <w:rsid w:val="006D52A6"/>
    <w:rsid w:val="006E6E1F"/>
    <w:rsid w:val="006F5F50"/>
    <w:rsid w:val="00700481"/>
    <w:rsid w:val="00702054"/>
    <w:rsid w:val="00704AB1"/>
    <w:rsid w:val="00704BD8"/>
    <w:rsid w:val="00705442"/>
    <w:rsid w:val="00707F9A"/>
    <w:rsid w:val="00710B6B"/>
    <w:rsid w:val="00711E44"/>
    <w:rsid w:val="0072492F"/>
    <w:rsid w:val="0073268D"/>
    <w:rsid w:val="00735AEB"/>
    <w:rsid w:val="00741502"/>
    <w:rsid w:val="00742EB0"/>
    <w:rsid w:val="00750E93"/>
    <w:rsid w:val="00751261"/>
    <w:rsid w:val="00755530"/>
    <w:rsid w:val="007557C1"/>
    <w:rsid w:val="00765856"/>
    <w:rsid w:val="00770F6B"/>
    <w:rsid w:val="00772A86"/>
    <w:rsid w:val="00792488"/>
    <w:rsid w:val="007931A4"/>
    <w:rsid w:val="00793695"/>
    <w:rsid w:val="00796E19"/>
    <w:rsid w:val="007A5221"/>
    <w:rsid w:val="007A6164"/>
    <w:rsid w:val="007B2FF3"/>
    <w:rsid w:val="007B674F"/>
    <w:rsid w:val="007C42DF"/>
    <w:rsid w:val="007D6EE2"/>
    <w:rsid w:val="007D7448"/>
    <w:rsid w:val="007E0D8C"/>
    <w:rsid w:val="007F046B"/>
    <w:rsid w:val="007F1400"/>
    <w:rsid w:val="007F2967"/>
    <w:rsid w:val="007F74AA"/>
    <w:rsid w:val="00810B03"/>
    <w:rsid w:val="00825A9E"/>
    <w:rsid w:val="008318DC"/>
    <w:rsid w:val="00836C4B"/>
    <w:rsid w:val="00836E89"/>
    <w:rsid w:val="00840704"/>
    <w:rsid w:val="00840CE7"/>
    <w:rsid w:val="00845B4F"/>
    <w:rsid w:val="0084771C"/>
    <w:rsid w:val="0085463D"/>
    <w:rsid w:val="00857431"/>
    <w:rsid w:val="00864175"/>
    <w:rsid w:val="00866F5C"/>
    <w:rsid w:val="00872E7F"/>
    <w:rsid w:val="008746E6"/>
    <w:rsid w:val="00881071"/>
    <w:rsid w:val="008856CC"/>
    <w:rsid w:val="00892A97"/>
    <w:rsid w:val="00894A0D"/>
    <w:rsid w:val="0089515C"/>
    <w:rsid w:val="008970CC"/>
    <w:rsid w:val="008B2CCB"/>
    <w:rsid w:val="008C3BF4"/>
    <w:rsid w:val="008C41B9"/>
    <w:rsid w:val="008D0647"/>
    <w:rsid w:val="008D5CA5"/>
    <w:rsid w:val="008D700B"/>
    <w:rsid w:val="008E1A09"/>
    <w:rsid w:val="008F3188"/>
    <w:rsid w:val="008F53E8"/>
    <w:rsid w:val="008F6273"/>
    <w:rsid w:val="00904512"/>
    <w:rsid w:val="00904ACE"/>
    <w:rsid w:val="00910CB4"/>
    <w:rsid w:val="00913DAE"/>
    <w:rsid w:val="009222DC"/>
    <w:rsid w:val="00931E8A"/>
    <w:rsid w:val="00935BF3"/>
    <w:rsid w:val="00937583"/>
    <w:rsid w:val="00943E45"/>
    <w:rsid w:val="00947C7E"/>
    <w:rsid w:val="00955F38"/>
    <w:rsid w:val="009653E5"/>
    <w:rsid w:val="0096717B"/>
    <w:rsid w:val="009808A5"/>
    <w:rsid w:val="009809C8"/>
    <w:rsid w:val="00985B5A"/>
    <w:rsid w:val="00993B12"/>
    <w:rsid w:val="009A0803"/>
    <w:rsid w:val="009A30A4"/>
    <w:rsid w:val="009A4783"/>
    <w:rsid w:val="009A5911"/>
    <w:rsid w:val="009B3924"/>
    <w:rsid w:val="009B7350"/>
    <w:rsid w:val="009C1677"/>
    <w:rsid w:val="009C24B2"/>
    <w:rsid w:val="009C4492"/>
    <w:rsid w:val="009C6461"/>
    <w:rsid w:val="009E11EF"/>
    <w:rsid w:val="009E59CE"/>
    <w:rsid w:val="009E7C5E"/>
    <w:rsid w:val="00A058A6"/>
    <w:rsid w:val="00A11019"/>
    <w:rsid w:val="00A11AC1"/>
    <w:rsid w:val="00A14FD2"/>
    <w:rsid w:val="00A15780"/>
    <w:rsid w:val="00A167D9"/>
    <w:rsid w:val="00A219BE"/>
    <w:rsid w:val="00A25588"/>
    <w:rsid w:val="00A3068A"/>
    <w:rsid w:val="00A307CA"/>
    <w:rsid w:val="00A33F93"/>
    <w:rsid w:val="00A35B9E"/>
    <w:rsid w:val="00A51593"/>
    <w:rsid w:val="00A56EE7"/>
    <w:rsid w:val="00A66090"/>
    <w:rsid w:val="00A728A3"/>
    <w:rsid w:val="00A80129"/>
    <w:rsid w:val="00A874EE"/>
    <w:rsid w:val="00A91EE1"/>
    <w:rsid w:val="00AB18F5"/>
    <w:rsid w:val="00AB1EA5"/>
    <w:rsid w:val="00AB747D"/>
    <w:rsid w:val="00AE2B57"/>
    <w:rsid w:val="00AF088A"/>
    <w:rsid w:val="00AF43BC"/>
    <w:rsid w:val="00AF4A20"/>
    <w:rsid w:val="00AF4CC4"/>
    <w:rsid w:val="00AF4DC6"/>
    <w:rsid w:val="00B06E37"/>
    <w:rsid w:val="00B10765"/>
    <w:rsid w:val="00B162AC"/>
    <w:rsid w:val="00B21CB5"/>
    <w:rsid w:val="00B227F6"/>
    <w:rsid w:val="00B23513"/>
    <w:rsid w:val="00B3632D"/>
    <w:rsid w:val="00B40405"/>
    <w:rsid w:val="00B415C3"/>
    <w:rsid w:val="00B42D66"/>
    <w:rsid w:val="00B64C9E"/>
    <w:rsid w:val="00B761F6"/>
    <w:rsid w:val="00B92C08"/>
    <w:rsid w:val="00BA05F8"/>
    <w:rsid w:val="00BA6530"/>
    <w:rsid w:val="00BA7028"/>
    <w:rsid w:val="00BC0523"/>
    <w:rsid w:val="00BC0BEE"/>
    <w:rsid w:val="00BD2B85"/>
    <w:rsid w:val="00BE3459"/>
    <w:rsid w:val="00BE69C6"/>
    <w:rsid w:val="00C025B8"/>
    <w:rsid w:val="00C054D8"/>
    <w:rsid w:val="00C13075"/>
    <w:rsid w:val="00C22B4F"/>
    <w:rsid w:val="00C23B15"/>
    <w:rsid w:val="00C27558"/>
    <w:rsid w:val="00C314C9"/>
    <w:rsid w:val="00C35144"/>
    <w:rsid w:val="00C41170"/>
    <w:rsid w:val="00C50F56"/>
    <w:rsid w:val="00C64A43"/>
    <w:rsid w:val="00C807DE"/>
    <w:rsid w:val="00C953DC"/>
    <w:rsid w:val="00C9674E"/>
    <w:rsid w:val="00CA24E3"/>
    <w:rsid w:val="00CA4304"/>
    <w:rsid w:val="00CA75A6"/>
    <w:rsid w:val="00CB1363"/>
    <w:rsid w:val="00CB3046"/>
    <w:rsid w:val="00CC3EE6"/>
    <w:rsid w:val="00CC5C53"/>
    <w:rsid w:val="00CE26D9"/>
    <w:rsid w:val="00CE2AC1"/>
    <w:rsid w:val="00CE4825"/>
    <w:rsid w:val="00CF226D"/>
    <w:rsid w:val="00CF40CA"/>
    <w:rsid w:val="00CF4329"/>
    <w:rsid w:val="00D001B4"/>
    <w:rsid w:val="00D005EF"/>
    <w:rsid w:val="00D02BDA"/>
    <w:rsid w:val="00D053C8"/>
    <w:rsid w:val="00D16A68"/>
    <w:rsid w:val="00D16EB0"/>
    <w:rsid w:val="00D25CFD"/>
    <w:rsid w:val="00D34F60"/>
    <w:rsid w:val="00D41B9C"/>
    <w:rsid w:val="00D474C8"/>
    <w:rsid w:val="00D47CED"/>
    <w:rsid w:val="00D62F48"/>
    <w:rsid w:val="00D64831"/>
    <w:rsid w:val="00D6715B"/>
    <w:rsid w:val="00D76FF7"/>
    <w:rsid w:val="00D812C3"/>
    <w:rsid w:val="00D83D0B"/>
    <w:rsid w:val="00D84345"/>
    <w:rsid w:val="00D86D0E"/>
    <w:rsid w:val="00D91EA5"/>
    <w:rsid w:val="00D94E0B"/>
    <w:rsid w:val="00DC6F4B"/>
    <w:rsid w:val="00DD3622"/>
    <w:rsid w:val="00DD754B"/>
    <w:rsid w:val="00DE06EE"/>
    <w:rsid w:val="00DE1354"/>
    <w:rsid w:val="00DE2C7F"/>
    <w:rsid w:val="00DE34D0"/>
    <w:rsid w:val="00DE7898"/>
    <w:rsid w:val="00DF2401"/>
    <w:rsid w:val="00DF291C"/>
    <w:rsid w:val="00E012BB"/>
    <w:rsid w:val="00E03395"/>
    <w:rsid w:val="00E23D8E"/>
    <w:rsid w:val="00E241EB"/>
    <w:rsid w:val="00E25333"/>
    <w:rsid w:val="00E276EB"/>
    <w:rsid w:val="00E336FC"/>
    <w:rsid w:val="00E337FA"/>
    <w:rsid w:val="00E40714"/>
    <w:rsid w:val="00E40EA1"/>
    <w:rsid w:val="00E42CC9"/>
    <w:rsid w:val="00E42FF9"/>
    <w:rsid w:val="00E505D1"/>
    <w:rsid w:val="00E51E53"/>
    <w:rsid w:val="00E5330F"/>
    <w:rsid w:val="00E54E75"/>
    <w:rsid w:val="00E60681"/>
    <w:rsid w:val="00E6645E"/>
    <w:rsid w:val="00E714CE"/>
    <w:rsid w:val="00E73587"/>
    <w:rsid w:val="00E73DCC"/>
    <w:rsid w:val="00E75069"/>
    <w:rsid w:val="00E77AC2"/>
    <w:rsid w:val="00E91A0D"/>
    <w:rsid w:val="00E92B18"/>
    <w:rsid w:val="00E96651"/>
    <w:rsid w:val="00EA63F1"/>
    <w:rsid w:val="00EA6FAF"/>
    <w:rsid w:val="00EB1035"/>
    <w:rsid w:val="00EC2CFA"/>
    <w:rsid w:val="00EC687A"/>
    <w:rsid w:val="00EC7680"/>
    <w:rsid w:val="00ED5C24"/>
    <w:rsid w:val="00EE1051"/>
    <w:rsid w:val="00EE2759"/>
    <w:rsid w:val="00EF0F7C"/>
    <w:rsid w:val="00EF2672"/>
    <w:rsid w:val="00EF507A"/>
    <w:rsid w:val="00F06CAC"/>
    <w:rsid w:val="00F06E3B"/>
    <w:rsid w:val="00F15D4E"/>
    <w:rsid w:val="00F24783"/>
    <w:rsid w:val="00F353BC"/>
    <w:rsid w:val="00F36A26"/>
    <w:rsid w:val="00F44CF5"/>
    <w:rsid w:val="00F514E3"/>
    <w:rsid w:val="00F55B61"/>
    <w:rsid w:val="00F62825"/>
    <w:rsid w:val="00F62FA7"/>
    <w:rsid w:val="00F72E25"/>
    <w:rsid w:val="00F73FA2"/>
    <w:rsid w:val="00F81A79"/>
    <w:rsid w:val="00F92867"/>
    <w:rsid w:val="00F941C7"/>
    <w:rsid w:val="00F95687"/>
    <w:rsid w:val="00FA7448"/>
    <w:rsid w:val="00FB0227"/>
    <w:rsid w:val="00FB5EF9"/>
    <w:rsid w:val="00FC4E4D"/>
    <w:rsid w:val="00FD3737"/>
    <w:rsid w:val="00FE47A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580E4"/>
  <w15:docId w15:val="{786C38A5-E49D-4273-909B-B66148005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73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16A68"/>
    <w:pPr>
      <w:spacing w:after="0" w:line="240" w:lineRule="auto"/>
      <w:jc w:val="both"/>
    </w:pPr>
    <w:rPr>
      <w:rFonts w:ascii="Verdana" w:hAnsi="Verdana"/>
    </w:rPr>
  </w:style>
  <w:style w:type="paragraph" w:styleId="stBilgi">
    <w:name w:val="header"/>
    <w:basedOn w:val="Normal"/>
    <w:link w:val="stBilgiChar"/>
    <w:uiPriority w:val="99"/>
    <w:unhideWhenUsed/>
    <w:rsid w:val="005908A2"/>
    <w:pPr>
      <w:tabs>
        <w:tab w:val="center" w:pos="4536"/>
        <w:tab w:val="right" w:pos="9072"/>
      </w:tabs>
    </w:pPr>
  </w:style>
  <w:style w:type="character" w:customStyle="1" w:styleId="stBilgiChar">
    <w:name w:val="Üst Bilgi Char"/>
    <w:basedOn w:val="VarsaylanParagrafYazTipi"/>
    <w:link w:val="stBilgi"/>
    <w:uiPriority w:val="99"/>
    <w:rsid w:val="005908A2"/>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5908A2"/>
    <w:pPr>
      <w:tabs>
        <w:tab w:val="center" w:pos="4536"/>
        <w:tab w:val="right" w:pos="9072"/>
      </w:tabs>
    </w:pPr>
  </w:style>
  <w:style w:type="character" w:customStyle="1" w:styleId="AltBilgiChar">
    <w:name w:val="Alt Bilgi Char"/>
    <w:basedOn w:val="VarsaylanParagrafYazTipi"/>
    <w:link w:val="AltBilgi"/>
    <w:uiPriority w:val="99"/>
    <w:rsid w:val="005908A2"/>
    <w:rPr>
      <w:rFonts w:ascii="Times New Roman" w:eastAsia="Times New Roman" w:hAnsi="Times New Roman" w:cs="Times New Roman"/>
      <w:sz w:val="24"/>
      <w:szCs w:val="24"/>
      <w:lang w:eastAsia="tr-TR"/>
    </w:rPr>
  </w:style>
  <w:style w:type="paragraph" w:styleId="BalonMetni">
    <w:name w:val="Balloon Text"/>
    <w:basedOn w:val="Normal"/>
    <w:link w:val="BalonMetniChar"/>
    <w:semiHidden/>
    <w:unhideWhenUsed/>
    <w:rsid w:val="00DD3622"/>
    <w:rPr>
      <w:rFonts w:ascii="Tahoma" w:hAnsi="Tahoma" w:cs="Tahoma"/>
      <w:sz w:val="16"/>
      <w:szCs w:val="16"/>
    </w:rPr>
  </w:style>
  <w:style w:type="character" w:customStyle="1" w:styleId="BalonMetniChar">
    <w:name w:val="Balon Metni Char"/>
    <w:basedOn w:val="VarsaylanParagrafYazTipi"/>
    <w:link w:val="BalonMetni"/>
    <w:uiPriority w:val="99"/>
    <w:semiHidden/>
    <w:rsid w:val="00DD3622"/>
    <w:rPr>
      <w:rFonts w:ascii="Tahoma" w:eastAsia="Times New Roman" w:hAnsi="Tahoma" w:cs="Tahoma"/>
      <w:sz w:val="16"/>
      <w:szCs w:val="16"/>
      <w:lang w:eastAsia="tr-TR"/>
    </w:rPr>
  </w:style>
  <w:style w:type="table" w:styleId="TabloKlavuzu">
    <w:name w:val="Table Grid"/>
    <w:basedOn w:val="NormalTablo"/>
    <w:uiPriority w:val="59"/>
    <w:rsid w:val="00796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Ak1">
    <w:name w:val="Tablo Kılavuzu Açık1"/>
    <w:basedOn w:val="NormalTablo"/>
    <w:uiPriority w:val="40"/>
    <w:rsid w:val="00796E1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41">
    <w:name w:val="Düz Tablo 41"/>
    <w:basedOn w:val="NormalTablo"/>
    <w:uiPriority w:val="44"/>
    <w:rsid w:val="00796E1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
    <w:basedOn w:val="Normal"/>
    <w:next w:val="AltBilgi"/>
    <w:link w:val="AltbilgiChar0"/>
    <w:rsid w:val="00E241EB"/>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0">
    <w:name w:val="Üstbilgi Char"/>
    <w:basedOn w:val="VarsaylanParagrafYazTipi"/>
    <w:rsid w:val="00E241EB"/>
  </w:style>
  <w:style w:type="character" w:customStyle="1" w:styleId="AltbilgiChar0">
    <w:name w:val="Altbilgi Char"/>
    <w:basedOn w:val="VarsaylanParagrafYazTipi"/>
    <w:link w:val="a"/>
    <w:rsid w:val="00E241EB"/>
  </w:style>
  <w:style w:type="paragraph" w:styleId="NormalWeb">
    <w:name w:val="Normal (Web)"/>
    <w:basedOn w:val="Normal"/>
    <w:uiPriority w:val="99"/>
    <w:rsid w:val="00E241EB"/>
    <w:pPr>
      <w:spacing w:before="100" w:beforeAutospacing="1" w:after="100" w:afterAutospacing="1"/>
    </w:pPr>
  </w:style>
  <w:style w:type="paragraph" w:styleId="ListeParagraf">
    <w:name w:val="List Paragraph"/>
    <w:basedOn w:val="Normal"/>
    <w:uiPriority w:val="34"/>
    <w:qFormat/>
    <w:rsid w:val="00E241EB"/>
    <w:pPr>
      <w:ind w:left="720"/>
      <w:contextualSpacing/>
    </w:pPr>
  </w:style>
  <w:style w:type="character" w:customStyle="1" w:styleId="VarsaylanParagrafYazTipi1">
    <w:name w:val="Varsayılan Paragraf Yazı Tipi1"/>
    <w:rsid w:val="00E241EB"/>
  </w:style>
  <w:style w:type="table" w:customStyle="1" w:styleId="TableGrid">
    <w:name w:val="TableGrid"/>
    <w:rsid w:val="00F36A26"/>
    <w:pPr>
      <w:spacing w:after="0" w:line="240" w:lineRule="auto"/>
    </w:pPr>
    <w:rPr>
      <w:rFonts w:eastAsiaTheme="minorEastAsia"/>
      <w:kern w:val="2"/>
      <w:sz w:val="24"/>
      <w:szCs w:val="24"/>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85041">
      <w:bodyDiv w:val="1"/>
      <w:marLeft w:val="0"/>
      <w:marRight w:val="0"/>
      <w:marTop w:val="0"/>
      <w:marBottom w:val="0"/>
      <w:divBdr>
        <w:top w:val="none" w:sz="0" w:space="0" w:color="auto"/>
        <w:left w:val="none" w:sz="0" w:space="0" w:color="auto"/>
        <w:bottom w:val="none" w:sz="0" w:space="0" w:color="auto"/>
        <w:right w:val="none" w:sz="0" w:space="0" w:color="auto"/>
      </w:divBdr>
    </w:div>
    <w:div w:id="40986409">
      <w:bodyDiv w:val="1"/>
      <w:marLeft w:val="0"/>
      <w:marRight w:val="0"/>
      <w:marTop w:val="0"/>
      <w:marBottom w:val="0"/>
      <w:divBdr>
        <w:top w:val="none" w:sz="0" w:space="0" w:color="auto"/>
        <w:left w:val="none" w:sz="0" w:space="0" w:color="auto"/>
        <w:bottom w:val="none" w:sz="0" w:space="0" w:color="auto"/>
        <w:right w:val="none" w:sz="0" w:space="0" w:color="auto"/>
      </w:divBdr>
    </w:div>
    <w:div w:id="62071474">
      <w:bodyDiv w:val="1"/>
      <w:marLeft w:val="0"/>
      <w:marRight w:val="0"/>
      <w:marTop w:val="0"/>
      <w:marBottom w:val="0"/>
      <w:divBdr>
        <w:top w:val="none" w:sz="0" w:space="0" w:color="auto"/>
        <w:left w:val="none" w:sz="0" w:space="0" w:color="auto"/>
        <w:bottom w:val="none" w:sz="0" w:space="0" w:color="auto"/>
        <w:right w:val="none" w:sz="0" w:space="0" w:color="auto"/>
      </w:divBdr>
    </w:div>
    <w:div w:id="69696823">
      <w:bodyDiv w:val="1"/>
      <w:marLeft w:val="0"/>
      <w:marRight w:val="0"/>
      <w:marTop w:val="0"/>
      <w:marBottom w:val="0"/>
      <w:divBdr>
        <w:top w:val="none" w:sz="0" w:space="0" w:color="auto"/>
        <w:left w:val="none" w:sz="0" w:space="0" w:color="auto"/>
        <w:bottom w:val="none" w:sz="0" w:space="0" w:color="auto"/>
        <w:right w:val="none" w:sz="0" w:space="0" w:color="auto"/>
      </w:divBdr>
    </w:div>
    <w:div w:id="109253296">
      <w:bodyDiv w:val="1"/>
      <w:marLeft w:val="0"/>
      <w:marRight w:val="0"/>
      <w:marTop w:val="0"/>
      <w:marBottom w:val="0"/>
      <w:divBdr>
        <w:top w:val="none" w:sz="0" w:space="0" w:color="auto"/>
        <w:left w:val="none" w:sz="0" w:space="0" w:color="auto"/>
        <w:bottom w:val="none" w:sz="0" w:space="0" w:color="auto"/>
        <w:right w:val="none" w:sz="0" w:space="0" w:color="auto"/>
      </w:divBdr>
    </w:div>
    <w:div w:id="154036783">
      <w:bodyDiv w:val="1"/>
      <w:marLeft w:val="0"/>
      <w:marRight w:val="0"/>
      <w:marTop w:val="0"/>
      <w:marBottom w:val="0"/>
      <w:divBdr>
        <w:top w:val="none" w:sz="0" w:space="0" w:color="auto"/>
        <w:left w:val="none" w:sz="0" w:space="0" w:color="auto"/>
        <w:bottom w:val="none" w:sz="0" w:space="0" w:color="auto"/>
        <w:right w:val="none" w:sz="0" w:space="0" w:color="auto"/>
      </w:divBdr>
    </w:div>
    <w:div w:id="196551367">
      <w:bodyDiv w:val="1"/>
      <w:marLeft w:val="0"/>
      <w:marRight w:val="0"/>
      <w:marTop w:val="0"/>
      <w:marBottom w:val="0"/>
      <w:divBdr>
        <w:top w:val="none" w:sz="0" w:space="0" w:color="auto"/>
        <w:left w:val="none" w:sz="0" w:space="0" w:color="auto"/>
        <w:bottom w:val="none" w:sz="0" w:space="0" w:color="auto"/>
        <w:right w:val="none" w:sz="0" w:space="0" w:color="auto"/>
      </w:divBdr>
    </w:div>
    <w:div w:id="328942144">
      <w:bodyDiv w:val="1"/>
      <w:marLeft w:val="0"/>
      <w:marRight w:val="0"/>
      <w:marTop w:val="0"/>
      <w:marBottom w:val="0"/>
      <w:divBdr>
        <w:top w:val="none" w:sz="0" w:space="0" w:color="auto"/>
        <w:left w:val="none" w:sz="0" w:space="0" w:color="auto"/>
        <w:bottom w:val="none" w:sz="0" w:space="0" w:color="auto"/>
        <w:right w:val="none" w:sz="0" w:space="0" w:color="auto"/>
      </w:divBdr>
    </w:div>
    <w:div w:id="358901022">
      <w:bodyDiv w:val="1"/>
      <w:marLeft w:val="0"/>
      <w:marRight w:val="0"/>
      <w:marTop w:val="0"/>
      <w:marBottom w:val="0"/>
      <w:divBdr>
        <w:top w:val="none" w:sz="0" w:space="0" w:color="auto"/>
        <w:left w:val="none" w:sz="0" w:space="0" w:color="auto"/>
        <w:bottom w:val="none" w:sz="0" w:space="0" w:color="auto"/>
        <w:right w:val="none" w:sz="0" w:space="0" w:color="auto"/>
      </w:divBdr>
    </w:div>
    <w:div w:id="423307687">
      <w:bodyDiv w:val="1"/>
      <w:marLeft w:val="0"/>
      <w:marRight w:val="0"/>
      <w:marTop w:val="0"/>
      <w:marBottom w:val="0"/>
      <w:divBdr>
        <w:top w:val="none" w:sz="0" w:space="0" w:color="auto"/>
        <w:left w:val="none" w:sz="0" w:space="0" w:color="auto"/>
        <w:bottom w:val="none" w:sz="0" w:space="0" w:color="auto"/>
        <w:right w:val="none" w:sz="0" w:space="0" w:color="auto"/>
      </w:divBdr>
    </w:div>
    <w:div w:id="449666162">
      <w:bodyDiv w:val="1"/>
      <w:marLeft w:val="0"/>
      <w:marRight w:val="0"/>
      <w:marTop w:val="0"/>
      <w:marBottom w:val="0"/>
      <w:divBdr>
        <w:top w:val="none" w:sz="0" w:space="0" w:color="auto"/>
        <w:left w:val="none" w:sz="0" w:space="0" w:color="auto"/>
        <w:bottom w:val="none" w:sz="0" w:space="0" w:color="auto"/>
        <w:right w:val="none" w:sz="0" w:space="0" w:color="auto"/>
      </w:divBdr>
    </w:div>
    <w:div w:id="472136384">
      <w:bodyDiv w:val="1"/>
      <w:marLeft w:val="0"/>
      <w:marRight w:val="0"/>
      <w:marTop w:val="0"/>
      <w:marBottom w:val="0"/>
      <w:divBdr>
        <w:top w:val="none" w:sz="0" w:space="0" w:color="auto"/>
        <w:left w:val="none" w:sz="0" w:space="0" w:color="auto"/>
        <w:bottom w:val="none" w:sz="0" w:space="0" w:color="auto"/>
        <w:right w:val="none" w:sz="0" w:space="0" w:color="auto"/>
      </w:divBdr>
    </w:div>
    <w:div w:id="494537416">
      <w:bodyDiv w:val="1"/>
      <w:marLeft w:val="0"/>
      <w:marRight w:val="0"/>
      <w:marTop w:val="0"/>
      <w:marBottom w:val="0"/>
      <w:divBdr>
        <w:top w:val="none" w:sz="0" w:space="0" w:color="auto"/>
        <w:left w:val="none" w:sz="0" w:space="0" w:color="auto"/>
        <w:bottom w:val="none" w:sz="0" w:space="0" w:color="auto"/>
        <w:right w:val="none" w:sz="0" w:space="0" w:color="auto"/>
      </w:divBdr>
    </w:div>
    <w:div w:id="504125392">
      <w:bodyDiv w:val="1"/>
      <w:marLeft w:val="0"/>
      <w:marRight w:val="0"/>
      <w:marTop w:val="0"/>
      <w:marBottom w:val="0"/>
      <w:divBdr>
        <w:top w:val="none" w:sz="0" w:space="0" w:color="auto"/>
        <w:left w:val="none" w:sz="0" w:space="0" w:color="auto"/>
        <w:bottom w:val="none" w:sz="0" w:space="0" w:color="auto"/>
        <w:right w:val="none" w:sz="0" w:space="0" w:color="auto"/>
      </w:divBdr>
    </w:div>
    <w:div w:id="542325820">
      <w:bodyDiv w:val="1"/>
      <w:marLeft w:val="0"/>
      <w:marRight w:val="0"/>
      <w:marTop w:val="0"/>
      <w:marBottom w:val="0"/>
      <w:divBdr>
        <w:top w:val="none" w:sz="0" w:space="0" w:color="auto"/>
        <w:left w:val="none" w:sz="0" w:space="0" w:color="auto"/>
        <w:bottom w:val="none" w:sz="0" w:space="0" w:color="auto"/>
        <w:right w:val="none" w:sz="0" w:space="0" w:color="auto"/>
      </w:divBdr>
    </w:div>
    <w:div w:id="616762099">
      <w:bodyDiv w:val="1"/>
      <w:marLeft w:val="0"/>
      <w:marRight w:val="0"/>
      <w:marTop w:val="0"/>
      <w:marBottom w:val="0"/>
      <w:divBdr>
        <w:top w:val="none" w:sz="0" w:space="0" w:color="auto"/>
        <w:left w:val="none" w:sz="0" w:space="0" w:color="auto"/>
        <w:bottom w:val="none" w:sz="0" w:space="0" w:color="auto"/>
        <w:right w:val="none" w:sz="0" w:space="0" w:color="auto"/>
      </w:divBdr>
    </w:div>
    <w:div w:id="717780918">
      <w:bodyDiv w:val="1"/>
      <w:marLeft w:val="0"/>
      <w:marRight w:val="0"/>
      <w:marTop w:val="0"/>
      <w:marBottom w:val="0"/>
      <w:divBdr>
        <w:top w:val="none" w:sz="0" w:space="0" w:color="auto"/>
        <w:left w:val="none" w:sz="0" w:space="0" w:color="auto"/>
        <w:bottom w:val="none" w:sz="0" w:space="0" w:color="auto"/>
        <w:right w:val="none" w:sz="0" w:space="0" w:color="auto"/>
      </w:divBdr>
    </w:div>
    <w:div w:id="757215622">
      <w:bodyDiv w:val="1"/>
      <w:marLeft w:val="0"/>
      <w:marRight w:val="0"/>
      <w:marTop w:val="0"/>
      <w:marBottom w:val="0"/>
      <w:divBdr>
        <w:top w:val="none" w:sz="0" w:space="0" w:color="auto"/>
        <w:left w:val="none" w:sz="0" w:space="0" w:color="auto"/>
        <w:bottom w:val="none" w:sz="0" w:space="0" w:color="auto"/>
        <w:right w:val="none" w:sz="0" w:space="0" w:color="auto"/>
      </w:divBdr>
    </w:div>
    <w:div w:id="769472242">
      <w:bodyDiv w:val="1"/>
      <w:marLeft w:val="0"/>
      <w:marRight w:val="0"/>
      <w:marTop w:val="0"/>
      <w:marBottom w:val="0"/>
      <w:divBdr>
        <w:top w:val="none" w:sz="0" w:space="0" w:color="auto"/>
        <w:left w:val="none" w:sz="0" w:space="0" w:color="auto"/>
        <w:bottom w:val="none" w:sz="0" w:space="0" w:color="auto"/>
        <w:right w:val="none" w:sz="0" w:space="0" w:color="auto"/>
      </w:divBdr>
    </w:div>
    <w:div w:id="785924242">
      <w:bodyDiv w:val="1"/>
      <w:marLeft w:val="0"/>
      <w:marRight w:val="0"/>
      <w:marTop w:val="0"/>
      <w:marBottom w:val="0"/>
      <w:divBdr>
        <w:top w:val="none" w:sz="0" w:space="0" w:color="auto"/>
        <w:left w:val="none" w:sz="0" w:space="0" w:color="auto"/>
        <w:bottom w:val="none" w:sz="0" w:space="0" w:color="auto"/>
        <w:right w:val="none" w:sz="0" w:space="0" w:color="auto"/>
      </w:divBdr>
    </w:div>
    <w:div w:id="939685233">
      <w:bodyDiv w:val="1"/>
      <w:marLeft w:val="0"/>
      <w:marRight w:val="0"/>
      <w:marTop w:val="0"/>
      <w:marBottom w:val="0"/>
      <w:divBdr>
        <w:top w:val="none" w:sz="0" w:space="0" w:color="auto"/>
        <w:left w:val="none" w:sz="0" w:space="0" w:color="auto"/>
        <w:bottom w:val="none" w:sz="0" w:space="0" w:color="auto"/>
        <w:right w:val="none" w:sz="0" w:space="0" w:color="auto"/>
      </w:divBdr>
    </w:div>
    <w:div w:id="1075977213">
      <w:bodyDiv w:val="1"/>
      <w:marLeft w:val="0"/>
      <w:marRight w:val="0"/>
      <w:marTop w:val="0"/>
      <w:marBottom w:val="0"/>
      <w:divBdr>
        <w:top w:val="none" w:sz="0" w:space="0" w:color="auto"/>
        <w:left w:val="none" w:sz="0" w:space="0" w:color="auto"/>
        <w:bottom w:val="none" w:sz="0" w:space="0" w:color="auto"/>
        <w:right w:val="none" w:sz="0" w:space="0" w:color="auto"/>
      </w:divBdr>
    </w:div>
    <w:div w:id="1151554634">
      <w:bodyDiv w:val="1"/>
      <w:marLeft w:val="0"/>
      <w:marRight w:val="0"/>
      <w:marTop w:val="0"/>
      <w:marBottom w:val="0"/>
      <w:divBdr>
        <w:top w:val="none" w:sz="0" w:space="0" w:color="auto"/>
        <w:left w:val="none" w:sz="0" w:space="0" w:color="auto"/>
        <w:bottom w:val="none" w:sz="0" w:space="0" w:color="auto"/>
        <w:right w:val="none" w:sz="0" w:space="0" w:color="auto"/>
      </w:divBdr>
    </w:div>
    <w:div w:id="1246308472">
      <w:bodyDiv w:val="1"/>
      <w:marLeft w:val="0"/>
      <w:marRight w:val="0"/>
      <w:marTop w:val="0"/>
      <w:marBottom w:val="0"/>
      <w:divBdr>
        <w:top w:val="none" w:sz="0" w:space="0" w:color="auto"/>
        <w:left w:val="none" w:sz="0" w:space="0" w:color="auto"/>
        <w:bottom w:val="none" w:sz="0" w:space="0" w:color="auto"/>
        <w:right w:val="none" w:sz="0" w:space="0" w:color="auto"/>
      </w:divBdr>
    </w:div>
    <w:div w:id="1250820233">
      <w:bodyDiv w:val="1"/>
      <w:marLeft w:val="0"/>
      <w:marRight w:val="0"/>
      <w:marTop w:val="0"/>
      <w:marBottom w:val="0"/>
      <w:divBdr>
        <w:top w:val="none" w:sz="0" w:space="0" w:color="auto"/>
        <w:left w:val="none" w:sz="0" w:space="0" w:color="auto"/>
        <w:bottom w:val="none" w:sz="0" w:space="0" w:color="auto"/>
        <w:right w:val="none" w:sz="0" w:space="0" w:color="auto"/>
      </w:divBdr>
    </w:div>
    <w:div w:id="1260795521">
      <w:bodyDiv w:val="1"/>
      <w:marLeft w:val="0"/>
      <w:marRight w:val="0"/>
      <w:marTop w:val="0"/>
      <w:marBottom w:val="0"/>
      <w:divBdr>
        <w:top w:val="none" w:sz="0" w:space="0" w:color="auto"/>
        <w:left w:val="none" w:sz="0" w:space="0" w:color="auto"/>
        <w:bottom w:val="none" w:sz="0" w:space="0" w:color="auto"/>
        <w:right w:val="none" w:sz="0" w:space="0" w:color="auto"/>
      </w:divBdr>
    </w:div>
    <w:div w:id="1283150229">
      <w:bodyDiv w:val="1"/>
      <w:marLeft w:val="0"/>
      <w:marRight w:val="0"/>
      <w:marTop w:val="0"/>
      <w:marBottom w:val="0"/>
      <w:divBdr>
        <w:top w:val="none" w:sz="0" w:space="0" w:color="auto"/>
        <w:left w:val="none" w:sz="0" w:space="0" w:color="auto"/>
        <w:bottom w:val="none" w:sz="0" w:space="0" w:color="auto"/>
        <w:right w:val="none" w:sz="0" w:space="0" w:color="auto"/>
      </w:divBdr>
    </w:div>
    <w:div w:id="1300065001">
      <w:bodyDiv w:val="1"/>
      <w:marLeft w:val="0"/>
      <w:marRight w:val="0"/>
      <w:marTop w:val="0"/>
      <w:marBottom w:val="0"/>
      <w:divBdr>
        <w:top w:val="none" w:sz="0" w:space="0" w:color="auto"/>
        <w:left w:val="none" w:sz="0" w:space="0" w:color="auto"/>
        <w:bottom w:val="none" w:sz="0" w:space="0" w:color="auto"/>
        <w:right w:val="none" w:sz="0" w:space="0" w:color="auto"/>
      </w:divBdr>
    </w:div>
    <w:div w:id="1310790603">
      <w:bodyDiv w:val="1"/>
      <w:marLeft w:val="0"/>
      <w:marRight w:val="0"/>
      <w:marTop w:val="0"/>
      <w:marBottom w:val="0"/>
      <w:divBdr>
        <w:top w:val="none" w:sz="0" w:space="0" w:color="auto"/>
        <w:left w:val="none" w:sz="0" w:space="0" w:color="auto"/>
        <w:bottom w:val="none" w:sz="0" w:space="0" w:color="auto"/>
        <w:right w:val="none" w:sz="0" w:space="0" w:color="auto"/>
      </w:divBdr>
    </w:div>
    <w:div w:id="1322612351">
      <w:bodyDiv w:val="1"/>
      <w:marLeft w:val="0"/>
      <w:marRight w:val="0"/>
      <w:marTop w:val="0"/>
      <w:marBottom w:val="0"/>
      <w:divBdr>
        <w:top w:val="none" w:sz="0" w:space="0" w:color="auto"/>
        <w:left w:val="none" w:sz="0" w:space="0" w:color="auto"/>
        <w:bottom w:val="none" w:sz="0" w:space="0" w:color="auto"/>
        <w:right w:val="none" w:sz="0" w:space="0" w:color="auto"/>
      </w:divBdr>
    </w:div>
    <w:div w:id="1323388538">
      <w:bodyDiv w:val="1"/>
      <w:marLeft w:val="0"/>
      <w:marRight w:val="0"/>
      <w:marTop w:val="0"/>
      <w:marBottom w:val="0"/>
      <w:divBdr>
        <w:top w:val="none" w:sz="0" w:space="0" w:color="auto"/>
        <w:left w:val="none" w:sz="0" w:space="0" w:color="auto"/>
        <w:bottom w:val="none" w:sz="0" w:space="0" w:color="auto"/>
        <w:right w:val="none" w:sz="0" w:space="0" w:color="auto"/>
      </w:divBdr>
    </w:div>
    <w:div w:id="1355420632">
      <w:bodyDiv w:val="1"/>
      <w:marLeft w:val="0"/>
      <w:marRight w:val="0"/>
      <w:marTop w:val="0"/>
      <w:marBottom w:val="0"/>
      <w:divBdr>
        <w:top w:val="none" w:sz="0" w:space="0" w:color="auto"/>
        <w:left w:val="none" w:sz="0" w:space="0" w:color="auto"/>
        <w:bottom w:val="none" w:sz="0" w:space="0" w:color="auto"/>
        <w:right w:val="none" w:sz="0" w:space="0" w:color="auto"/>
      </w:divBdr>
    </w:div>
    <w:div w:id="1443185066">
      <w:bodyDiv w:val="1"/>
      <w:marLeft w:val="0"/>
      <w:marRight w:val="0"/>
      <w:marTop w:val="0"/>
      <w:marBottom w:val="0"/>
      <w:divBdr>
        <w:top w:val="none" w:sz="0" w:space="0" w:color="auto"/>
        <w:left w:val="none" w:sz="0" w:space="0" w:color="auto"/>
        <w:bottom w:val="none" w:sz="0" w:space="0" w:color="auto"/>
        <w:right w:val="none" w:sz="0" w:space="0" w:color="auto"/>
      </w:divBdr>
    </w:div>
    <w:div w:id="1452479056">
      <w:bodyDiv w:val="1"/>
      <w:marLeft w:val="0"/>
      <w:marRight w:val="0"/>
      <w:marTop w:val="0"/>
      <w:marBottom w:val="0"/>
      <w:divBdr>
        <w:top w:val="none" w:sz="0" w:space="0" w:color="auto"/>
        <w:left w:val="none" w:sz="0" w:space="0" w:color="auto"/>
        <w:bottom w:val="none" w:sz="0" w:space="0" w:color="auto"/>
        <w:right w:val="none" w:sz="0" w:space="0" w:color="auto"/>
      </w:divBdr>
    </w:div>
    <w:div w:id="1558516600">
      <w:bodyDiv w:val="1"/>
      <w:marLeft w:val="0"/>
      <w:marRight w:val="0"/>
      <w:marTop w:val="0"/>
      <w:marBottom w:val="0"/>
      <w:divBdr>
        <w:top w:val="none" w:sz="0" w:space="0" w:color="auto"/>
        <w:left w:val="none" w:sz="0" w:space="0" w:color="auto"/>
        <w:bottom w:val="none" w:sz="0" w:space="0" w:color="auto"/>
        <w:right w:val="none" w:sz="0" w:space="0" w:color="auto"/>
      </w:divBdr>
    </w:div>
    <w:div w:id="1625235699">
      <w:bodyDiv w:val="1"/>
      <w:marLeft w:val="0"/>
      <w:marRight w:val="0"/>
      <w:marTop w:val="0"/>
      <w:marBottom w:val="0"/>
      <w:divBdr>
        <w:top w:val="none" w:sz="0" w:space="0" w:color="auto"/>
        <w:left w:val="none" w:sz="0" w:space="0" w:color="auto"/>
        <w:bottom w:val="none" w:sz="0" w:space="0" w:color="auto"/>
        <w:right w:val="none" w:sz="0" w:space="0" w:color="auto"/>
      </w:divBdr>
    </w:div>
    <w:div w:id="1649825611">
      <w:bodyDiv w:val="1"/>
      <w:marLeft w:val="0"/>
      <w:marRight w:val="0"/>
      <w:marTop w:val="0"/>
      <w:marBottom w:val="0"/>
      <w:divBdr>
        <w:top w:val="none" w:sz="0" w:space="0" w:color="auto"/>
        <w:left w:val="none" w:sz="0" w:space="0" w:color="auto"/>
        <w:bottom w:val="none" w:sz="0" w:space="0" w:color="auto"/>
        <w:right w:val="none" w:sz="0" w:space="0" w:color="auto"/>
      </w:divBdr>
    </w:div>
    <w:div w:id="1666084753">
      <w:bodyDiv w:val="1"/>
      <w:marLeft w:val="0"/>
      <w:marRight w:val="0"/>
      <w:marTop w:val="0"/>
      <w:marBottom w:val="0"/>
      <w:divBdr>
        <w:top w:val="none" w:sz="0" w:space="0" w:color="auto"/>
        <w:left w:val="none" w:sz="0" w:space="0" w:color="auto"/>
        <w:bottom w:val="none" w:sz="0" w:space="0" w:color="auto"/>
        <w:right w:val="none" w:sz="0" w:space="0" w:color="auto"/>
      </w:divBdr>
    </w:div>
    <w:div w:id="1668358239">
      <w:bodyDiv w:val="1"/>
      <w:marLeft w:val="0"/>
      <w:marRight w:val="0"/>
      <w:marTop w:val="0"/>
      <w:marBottom w:val="0"/>
      <w:divBdr>
        <w:top w:val="none" w:sz="0" w:space="0" w:color="auto"/>
        <w:left w:val="none" w:sz="0" w:space="0" w:color="auto"/>
        <w:bottom w:val="none" w:sz="0" w:space="0" w:color="auto"/>
        <w:right w:val="none" w:sz="0" w:space="0" w:color="auto"/>
      </w:divBdr>
    </w:div>
    <w:div w:id="1732729938">
      <w:bodyDiv w:val="1"/>
      <w:marLeft w:val="0"/>
      <w:marRight w:val="0"/>
      <w:marTop w:val="0"/>
      <w:marBottom w:val="0"/>
      <w:divBdr>
        <w:top w:val="none" w:sz="0" w:space="0" w:color="auto"/>
        <w:left w:val="none" w:sz="0" w:space="0" w:color="auto"/>
        <w:bottom w:val="none" w:sz="0" w:space="0" w:color="auto"/>
        <w:right w:val="none" w:sz="0" w:space="0" w:color="auto"/>
      </w:divBdr>
    </w:div>
    <w:div w:id="1774784041">
      <w:bodyDiv w:val="1"/>
      <w:marLeft w:val="0"/>
      <w:marRight w:val="0"/>
      <w:marTop w:val="0"/>
      <w:marBottom w:val="0"/>
      <w:divBdr>
        <w:top w:val="none" w:sz="0" w:space="0" w:color="auto"/>
        <w:left w:val="none" w:sz="0" w:space="0" w:color="auto"/>
        <w:bottom w:val="none" w:sz="0" w:space="0" w:color="auto"/>
        <w:right w:val="none" w:sz="0" w:space="0" w:color="auto"/>
      </w:divBdr>
    </w:div>
    <w:div w:id="1838030122">
      <w:bodyDiv w:val="1"/>
      <w:marLeft w:val="0"/>
      <w:marRight w:val="0"/>
      <w:marTop w:val="0"/>
      <w:marBottom w:val="0"/>
      <w:divBdr>
        <w:top w:val="none" w:sz="0" w:space="0" w:color="auto"/>
        <w:left w:val="none" w:sz="0" w:space="0" w:color="auto"/>
        <w:bottom w:val="none" w:sz="0" w:space="0" w:color="auto"/>
        <w:right w:val="none" w:sz="0" w:space="0" w:color="auto"/>
      </w:divBdr>
    </w:div>
    <w:div w:id="1892228057">
      <w:bodyDiv w:val="1"/>
      <w:marLeft w:val="0"/>
      <w:marRight w:val="0"/>
      <w:marTop w:val="0"/>
      <w:marBottom w:val="0"/>
      <w:divBdr>
        <w:top w:val="none" w:sz="0" w:space="0" w:color="auto"/>
        <w:left w:val="none" w:sz="0" w:space="0" w:color="auto"/>
        <w:bottom w:val="none" w:sz="0" w:space="0" w:color="auto"/>
        <w:right w:val="none" w:sz="0" w:space="0" w:color="auto"/>
      </w:divBdr>
    </w:div>
    <w:div w:id="1933052506">
      <w:bodyDiv w:val="1"/>
      <w:marLeft w:val="0"/>
      <w:marRight w:val="0"/>
      <w:marTop w:val="0"/>
      <w:marBottom w:val="0"/>
      <w:divBdr>
        <w:top w:val="none" w:sz="0" w:space="0" w:color="auto"/>
        <w:left w:val="none" w:sz="0" w:space="0" w:color="auto"/>
        <w:bottom w:val="none" w:sz="0" w:space="0" w:color="auto"/>
        <w:right w:val="none" w:sz="0" w:space="0" w:color="auto"/>
      </w:divBdr>
    </w:div>
    <w:div w:id="1976836614">
      <w:bodyDiv w:val="1"/>
      <w:marLeft w:val="0"/>
      <w:marRight w:val="0"/>
      <w:marTop w:val="0"/>
      <w:marBottom w:val="0"/>
      <w:divBdr>
        <w:top w:val="none" w:sz="0" w:space="0" w:color="auto"/>
        <w:left w:val="none" w:sz="0" w:space="0" w:color="auto"/>
        <w:bottom w:val="none" w:sz="0" w:space="0" w:color="auto"/>
        <w:right w:val="none" w:sz="0" w:space="0" w:color="auto"/>
      </w:divBdr>
    </w:div>
    <w:div w:id="2002351072">
      <w:bodyDiv w:val="1"/>
      <w:marLeft w:val="0"/>
      <w:marRight w:val="0"/>
      <w:marTop w:val="0"/>
      <w:marBottom w:val="0"/>
      <w:divBdr>
        <w:top w:val="none" w:sz="0" w:space="0" w:color="auto"/>
        <w:left w:val="none" w:sz="0" w:space="0" w:color="auto"/>
        <w:bottom w:val="none" w:sz="0" w:space="0" w:color="auto"/>
        <w:right w:val="none" w:sz="0" w:space="0" w:color="auto"/>
      </w:divBdr>
    </w:div>
    <w:div w:id="2064791537">
      <w:bodyDiv w:val="1"/>
      <w:marLeft w:val="0"/>
      <w:marRight w:val="0"/>
      <w:marTop w:val="0"/>
      <w:marBottom w:val="0"/>
      <w:divBdr>
        <w:top w:val="none" w:sz="0" w:space="0" w:color="auto"/>
        <w:left w:val="none" w:sz="0" w:space="0" w:color="auto"/>
        <w:bottom w:val="none" w:sz="0" w:space="0" w:color="auto"/>
        <w:right w:val="none" w:sz="0" w:space="0" w:color="auto"/>
      </w:divBdr>
    </w:div>
    <w:div w:id="213794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3013</TotalTime>
  <Pages>10</Pages>
  <Words>2438</Words>
  <Characters>13902</Characters>
  <Application>Microsoft Office Word</Application>
  <DocSecurity>0</DocSecurity>
  <Lines>115</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Belediye</dc:creator>
  <cp:keywords/>
  <dc:description/>
  <cp:lastModifiedBy>Çağla BAŞAL</cp:lastModifiedBy>
  <cp:revision>254</cp:revision>
  <cp:lastPrinted>2025-05-07T06:30:00Z</cp:lastPrinted>
  <dcterms:created xsi:type="dcterms:W3CDTF">2019-11-05T09:08:00Z</dcterms:created>
  <dcterms:modified xsi:type="dcterms:W3CDTF">2025-05-09T13:40:00Z</dcterms:modified>
</cp:coreProperties>
</file>